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6F" w:rsidRPr="003B7AA5" w:rsidRDefault="004E07EE">
      <w:pPr>
        <w:spacing w:line="760" w:lineRule="exact"/>
        <w:jc w:val="center"/>
        <w:rPr>
          <w:rFonts w:ascii="方正仿宋_GBK" w:eastAsia="方正仿宋_GBK" w:hAnsi="宋体"/>
          <w:sz w:val="44"/>
          <w:szCs w:val="44"/>
        </w:rPr>
      </w:pPr>
      <w:r w:rsidRPr="003B7AA5">
        <w:rPr>
          <w:rFonts w:ascii="方正仿宋_GBK" w:eastAsia="方正仿宋_GBK" w:hAnsi="宋体" w:hint="eastAsia"/>
          <w:noProof/>
          <w:sz w:val="44"/>
          <w:szCs w:val="44"/>
        </w:rPr>
        <w:drawing>
          <wp:anchor distT="0" distB="0" distL="114300" distR="114300" simplePos="0" relativeHeight="251660288" behindDoc="0" locked="0" layoutInCell="1" allowOverlap="1" wp14:anchorId="7AF09136" wp14:editId="79FFAB6A">
            <wp:simplePos x="0" y="0"/>
            <wp:positionH relativeFrom="margin">
              <wp:posOffset>1787525</wp:posOffset>
            </wp:positionH>
            <wp:positionV relativeFrom="margin">
              <wp:posOffset>0</wp:posOffset>
            </wp:positionV>
            <wp:extent cx="2352675" cy="7556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52675" cy="755650"/>
                    </a:xfrm>
                    <a:prstGeom prst="rect">
                      <a:avLst/>
                    </a:prstGeom>
                    <a:noFill/>
                    <a:ln>
                      <a:noFill/>
                    </a:ln>
                  </pic:spPr>
                </pic:pic>
              </a:graphicData>
            </a:graphic>
          </wp:anchor>
        </w:drawing>
      </w:r>
    </w:p>
    <w:p w:rsidR="0065206F" w:rsidRPr="003B7AA5" w:rsidRDefault="0065206F">
      <w:pPr>
        <w:spacing w:line="760" w:lineRule="exact"/>
        <w:jc w:val="center"/>
        <w:rPr>
          <w:rFonts w:ascii="方正仿宋_GBK" w:eastAsia="方正仿宋_GBK" w:hAnsi="宋体"/>
          <w:sz w:val="44"/>
          <w:szCs w:val="44"/>
        </w:rPr>
      </w:pPr>
    </w:p>
    <w:p w:rsidR="0065206F" w:rsidRPr="003B7AA5" w:rsidRDefault="0065206F">
      <w:pPr>
        <w:spacing w:line="760" w:lineRule="exact"/>
        <w:jc w:val="center"/>
        <w:rPr>
          <w:rFonts w:ascii="方正仿宋_GBK" w:eastAsia="方正仿宋_GBK" w:hAnsi="宋体"/>
          <w:sz w:val="44"/>
          <w:szCs w:val="44"/>
        </w:rPr>
      </w:pPr>
    </w:p>
    <w:p w:rsidR="0065206F" w:rsidRPr="003B7AA5" w:rsidRDefault="0065206F">
      <w:pPr>
        <w:spacing w:line="760" w:lineRule="exact"/>
        <w:jc w:val="center"/>
        <w:rPr>
          <w:rFonts w:ascii="方正仿宋_GBK" w:eastAsia="方正仿宋_GBK" w:hAnsi="宋体"/>
          <w:sz w:val="44"/>
          <w:szCs w:val="44"/>
        </w:rPr>
      </w:pPr>
    </w:p>
    <w:p w:rsidR="0065206F" w:rsidRPr="003B7AA5" w:rsidRDefault="004E07EE">
      <w:pPr>
        <w:spacing w:line="760" w:lineRule="exact"/>
        <w:jc w:val="center"/>
        <w:rPr>
          <w:rFonts w:ascii="方正小标宋简体" w:eastAsia="方正小标宋简体" w:hAnsi="宋体"/>
          <w:sz w:val="72"/>
          <w:szCs w:val="72"/>
        </w:rPr>
      </w:pPr>
      <w:r w:rsidRPr="003B7AA5">
        <w:rPr>
          <w:rFonts w:ascii="方正小标宋简体" w:eastAsia="方正小标宋简体" w:hAnsi="宋体" w:hint="eastAsia"/>
          <w:sz w:val="72"/>
          <w:szCs w:val="72"/>
        </w:rPr>
        <w:t>重庆医科大学</w:t>
      </w:r>
    </w:p>
    <w:p w:rsidR="0065206F" w:rsidRPr="003B7AA5" w:rsidRDefault="0065206F">
      <w:pPr>
        <w:spacing w:line="760" w:lineRule="exact"/>
        <w:jc w:val="center"/>
        <w:outlineLvl w:val="0"/>
        <w:rPr>
          <w:rFonts w:ascii="方正小标宋简体" w:eastAsia="方正小标宋简体"/>
          <w:sz w:val="72"/>
          <w:szCs w:val="72"/>
        </w:rPr>
      </w:pPr>
    </w:p>
    <w:p w:rsidR="0065206F" w:rsidRPr="003B7AA5" w:rsidRDefault="004E07EE">
      <w:pPr>
        <w:spacing w:line="760" w:lineRule="exact"/>
        <w:jc w:val="center"/>
        <w:outlineLvl w:val="0"/>
        <w:rPr>
          <w:rFonts w:ascii="方正小标宋简体" w:eastAsia="方正小标宋简体" w:hAnsi="宋体"/>
          <w:sz w:val="72"/>
          <w:szCs w:val="72"/>
        </w:rPr>
      </w:pPr>
      <w:r w:rsidRPr="003B7AA5">
        <w:rPr>
          <w:rFonts w:ascii="方正小标宋简体" w:eastAsia="方正小标宋简体" w:hint="eastAsia"/>
          <w:sz w:val="72"/>
          <w:szCs w:val="72"/>
        </w:rPr>
        <w:t>竞争性谈判</w:t>
      </w:r>
      <w:r w:rsidRPr="003B7AA5">
        <w:rPr>
          <w:rFonts w:ascii="方正小标宋简体" w:eastAsia="方正小标宋简体" w:hAnsi="宋体" w:hint="eastAsia"/>
          <w:sz w:val="72"/>
          <w:szCs w:val="72"/>
        </w:rPr>
        <w:t>文件</w:t>
      </w:r>
    </w:p>
    <w:p w:rsidR="0065206F" w:rsidRPr="003B7AA5" w:rsidRDefault="0065206F">
      <w:pPr>
        <w:spacing w:line="760" w:lineRule="exact"/>
        <w:rPr>
          <w:rFonts w:ascii="方正仿宋_GBK" w:eastAsia="方正仿宋_GBK" w:hAnsi="仿宋"/>
          <w:spacing w:val="80"/>
          <w:sz w:val="44"/>
          <w:szCs w:val="44"/>
        </w:rPr>
      </w:pPr>
    </w:p>
    <w:p w:rsidR="0065206F" w:rsidRPr="003B7AA5" w:rsidRDefault="0065206F">
      <w:pPr>
        <w:spacing w:line="760" w:lineRule="exact"/>
        <w:jc w:val="center"/>
        <w:rPr>
          <w:rFonts w:ascii="方正仿宋_GBK" w:eastAsia="方正仿宋_GBK"/>
          <w:spacing w:val="80"/>
          <w:sz w:val="44"/>
          <w:szCs w:val="44"/>
        </w:rPr>
      </w:pPr>
    </w:p>
    <w:p w:rsidR="0065206F" w:rsidRPr="003B7AA5" w:rsidRDefault="004E07EE">
      <w:pPr>
        <w:spacing w:line="760" w:lineRule="exact"/>
        <w:rPr>
          <w:rFonts w:ascii="方正仿宋_GBK" w:eastAsia="方正仿宋_GBK" w:hAnsi="宋体"/>
          <w:sz w:val="44"/>
          <w:szCs w:val="44"/>
        </w:rPr>
      </w:pPr>
      <w:r w:rsidRPr="003B7AA5">
        <w:rPr>
          <w:rFonts w:ascii="方正仿宋_GBK" w:eastAsia="方正仿宋_GBK" w:hAnsi="宋体" w:hint="eastAsia"/>
          <w:sz w:val="44"/>
          <w:szCs w:val="44"/>
        </w:rPr>
        <w:t>采购计划编号：S</w:t>
      </w:r>
      <w:r w:rsidRPr="003B7AA5">
        <w:rPr>
          <w:rFonts w:ascii="方正仿宋_GBK" w:eastAsia="方正仿宋_GBK" w:hAnsi="宋体"/>
          <w:sz w:val="44"/>
          <w:szCs w:val="44"/>
        </w:rPr>
        <w:t>YDWZX</w:t>
      </w:r>
      <w:r w:rsidRPr="003B7AA5">
        <w:rPr>
          <w:rFonts w:ascii="方正仿宋_GBK" w:eastAsia="方正仿宋_GBK" w:hAnsi="宋体" w:hint="eastAsia"/>
          <w:sz w:val="44"/>
          <w:szCs w:val="44"/>
        </w:rPr>
        <w:t>202</w:t>
      </w:r>
      <w:r w:rsidR="00915E85" w:rsidRPr="003B7AA5">
        <w:rPr>
          <w:rFonts w:ascii="方正仿宋_GBK" w:eastAsia="方正仿宋_GBK" w:hAnsi="宋体"/>
          <w:sz w:val="44"/>
          <w:szCs w:val="44"/>
        </w:rPr>
        <w:t>4001</w:t>
      </w:r>
    </w:p>
    <w:p w:rsidR="0065206F" w:rsidRPr="003B7AA5" w:rsidRDefault="004E07EE" w:rsidP="00915E85">
      <w:pPr>
        <w:spacing w:line="760" w:lineRule="exact"/>
        <w:ind w:left="3080" w:hangingChars="700" w:hanging="3080"/>
        <w:rPr>
          <w:rFonts w:ascii="方正仿宋_GBK" w:eastAsia="方正仿宋_GBK" w:hAnsi="宋体"/>
          <w:sz w:val="44"/>
          <w:szCs w:val="44"/>
        </w:rPr>
      </w:pPr>
      <w:r w:rsidRPr="003B7AA5">
        <w:rPr>
          <w:rFonts w:ascii="方正仿宋_GBK" w:eastAsia="方正仿宋_GBK" w:hAnsi="宋体" w:hint="eastAsia"/>
          <w:sz w:val="44"/>
          <w:szCs w:val="44"/>
        </w:rPr>
        <w:t>采购项目名称：实验动物中心</w:t>
      </w:r>
      <w:r w:rsidR="00915E85" w:rsidRPr="003B7AA5">
        <w:rPr>
          <w:rFonts w:ascii="方正仿宋_GBK" w:eastAsia="方正仿宋_GBK" w:hAnsi="宋体" w:hint="eastAsia"/>
          <w:sz w:val="44"/>
          <w:szCs w:val="44"/>
        </w:rPr>
        <w:t>采购2台屏障四楼氙光传递柜</w:t>
      </w:r>
    </w:p>
    <w:p w:rsidR="0065206F" w:rsidRPr="003B7AA5" w:rsidRDefault="0065206F">
      <w:pPr>
        <w:spacing w:line="760" w:lineRule="exact"/>
        <w:jc w:val="center"/>
        <w:rPr>
          <w:rFonts w:ascii="方正仿宋_GBK" w:eastAsia="方正仿宋_GBK" w:hAnsi="宋体"/>
          <w:sz w:val="44"/>
          <w:szCs w:val="44"/>
        </w:rPr>
      </w:pPr>
    </w:p>
    <w:p w:rsidR="0065206F" w:rsidRPr="003B7AA5" w:rsidRDefault="0065206F">
      <w:pPr>
        <w:spacing w:line="760" w:lineRule="exact"/>
        <w:jc w:val="center"/>
        <w:rPr>
          <w:rFonts w:ascii="方正仿宋_GBK" w:eastAsia="方正仿宋_GBK" w:hAnsi="宋体"/>
          <w:sz w:val="44"/>
          <w:szCs w:val="44"/>
        </w:rPr>
      </w:pPr>
    </w:p>
    <w:p w:rsidR="0065206F" w:rsidRPr="003B7AA5" w:rsidRDefault="0065206F">
      <w:pPr>
        <w:spacing w:line="760" w:lineRule="exact"/>
        <w:jc w:val="center"/>
        <w:rPr>
          <w:rFonts w:ascii="方正仿宋_GBK" w:eastAsia="方正仿宋_GBK" w:hAnsi="宋体"/>
          <w:sz w:val="44"/>
          <w:szCs w:val="44"/>
        </w:rPr>
      </w:pPr>
    </w:p>
    <w:p w:rsidR="0065206F" w:rsidRPr="003B7AA5" w:rsidRDefault="0065206F">
      <w:pPr>
        <w:spacing w:line="760" w:lineRule="exact"/>
        <w:jc w:val="center"/>
        <w:rPr>
          <w:rFonts w:ascii="方正仿宋_GBK" w:eastAsia="方正仿宋_GBK" w:hAnsi="宋体"/>
          <w:sz w:val="44"/>
          <w:szCs w:val="44"/>
        </w:rPr>
      </w:pPr>
    </w:p>
    <w:p w:rsidR="0065206F" w:rsidRPr="003B7AA5" w:rsidRDefault="004E07EE">
      <w:pPr>
        <w:spacing w:line="760" w:lineRule="exact"/>
        <w:jc w:val="center"/>
        <w:rPr>
          <w:rFonts w:ascii="方正仿宋_GBK" w:eastAsia="方正仿宋_GBK" w:hAnsi="宋体"/>
          <w:sz w:val="32"/>
          <w:szCs w:val="32"/>
        </w:rPr>
      </w:pPr>
      <w:r w:rsidRPr="003B7AA5">
        <w:rPr>
          <w:rFonts w:ascii="方正仿宋_GBK" w:eastAsia="方正仿宋_GBK" w:hAnsi="宋体" w:hint="eastAsia"/>
          <w:sz w:val="32"/>
          <w:szCs w:val="32"/>
        </w:rPr>
        <w:t>采购人：重庆医科大学</w:t>
      </w:r>
    </w:p>
    <w:p w:rsidR="00915E85" w:rsidRPr="003B7AA5" w:rsidRDefault="00915E85" w:rsidP="00915E85">
      <w:pPr>
        <w:spacing w:line="760" w:lineRule="exact"/>
        <w:jc w:val="center"/>
        <w:rPr>
          <w:rFonts w:ascii="方正仿宋_GBK" w:eastAsia="方正仿宋_GBK" w:hAnsi="宋体"/>
          <w:sz w:val="32"/>
          <w:szCs w:val="32"/>
        </w:rPr>
        <w:sectPr w:rsidR="00915E85" w:rsidRPr="003B7AA5">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3B7AA5">
        <w:rPr>
          <w:rFonts w:ascii="方正仿宋_GBK" w:eastAsia="方正仿宋_GBK" w:hAnsi="宋体" w:hint="eastAsia"/>
          <w:sz w:val="32"/>
          <w:szCs w:val="32"/>
        </w:rPr>
        <w:t>二〇二四年四月</w:t>
      </w:r>
    </w:p>
    <w:p w:rsidR="0065206F" w:rsidRPr="003B7AA5" w:rsidRDefault="004E07EE">
      <w:pPr>
        <w:spacing w:line="560" w:lineRule="exact"/>
        <w:jc w:val="center"/>
        <w:outlineLvl w:val="0"/>
        <w:rPr>
          <w:rFonts w:ascii="方正仿宋_GBK" w:eastAsia="方正仿宋_GBK"/>
          <w:szCs w:val="28"/>
        </w:rPr>
      </w:pPr>
      <w:r w:rsidRPr="003B7AA5">
        <w:rPr>
          <w:rFonts w:ascii="方正仿宋_GBK" w:eastAsia="方正仿宋_GBK" w:hint="eastAsia"/>
          <w:szCs w:val="28"/>
        </w:rPr>
        <w:lastRenderedPageBreak/>
        <w:t>目   录</w:t>
      </w:r>
    </w:p>
    <w:p w:rsidR="00CA167A" w:rsidRPr="003B7AA5" w:rsidRDefault="004E07EE">
      <w:pPr>
        <w:pStyle w:val="26"/>
        <w:tabs>
          <w:tab w:val="right" w:leader="dot" w:pos="9402"/>
        </w:tabs>
        <w:ind w:left="560"/>
        <w:rPr>
          <w:rFonts w:asciiTheme="minorHAnsi" w:eastAsiaTheme="minorEastAsia" w:hAnsiTheme="minorHAnsi" w:cstheme="minorBidi"/>
          <w:noProof/>
          <w:sz w:val="21"/>
          <w:szCs w:val="22"/>
        </w:rPr>
      </w:pPr>
      <w:r w:rsidRPr="003B7AA5">
        <w:rPr>
          <w:rStyle w:val="aff"/>
          <w:rFonts w:hint="eastAsia"/>
          <w:noProof/>
          <w:color w:val="auto"/>
        </w:rPr>
        <w:fldChar w:fldCharType="begin"/>
      </w:r>
      <w:r w:rsidRPr="003B7AA5">
        <w:rPr>
          <w:rStyle w:val="aff"/>
          <w:rFonts w:hint="eastAsia"/>
          <w:noProof/>
          <w:color w:val="auto"/>
        </w:rPr>
        <w:instrText xml:space="preserve"> TOC \o "1-3" \h \z </w:instrText>
      </w:r>
      <w:r w:rsidRPr="003B7AA5">
        <w:rPr>
          <w:rStyle w:val="aff"/>
          <w:rFonts w:hint="eastAsia"/>
          <w:noProof/>
          <w:color w:val="auto"/>
        </w:rPr>
        <w:fldChar w:fldCharType="separate"/>
      </w:r>
      <w:hyperlink w:anchor="_Toc162430866" w:history="1">
        <w:r w:rsidR="00CA167A" w:rsidRPr="003B7AA5">
          <w:rPr>
            <w:rStyle w:val="aff"/>
            <w:rFonts w:ascii="黑体" w:hAnsi="黑体" w:hint="eastAsia"/>
            <w:noProof/>
            <w:color w:val="auto"/>
          </w:rPr>
          <w:t>第一篇</w:t>
        </w:r>
        <w:r w:rsidR="00CA167A" w:rsidRPr="003B7AA5">
          <w:rPr>
            <w:rStyle w:val="aff"/>
            <w:rFonts w:ascii="黑体" w:hAnsi="黑体"/>
            <w:noProof/>
            <w:color w:val="auto"/>
          </w:rPr>
          <w:t xml:space="preserve">  </w:t>
        </w:r>
        <w:r w:rsidR="00CA167A" w:rsidRPr="003B7AA5">
          <w:rPr>
            <w:rStyle w:val="aff"/>
            <w:rFonts w:ascii="黑体" w:hAnsi="黑体" w:hint="eastAsia"/>
            <w:noProof/>
            <w:color w:val="auto"/>
          </w:rPr>
          <w:t>竞争性谈判邀请书</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_Toc162430866 \h </w:instrText>
        </w:r>
        <w:r w:rsidR="00CA167A" w:rsidRPr="003B7AA5">
          <w:rPr>
            <w:noProof/>
            <w:webHidden/>
          </w:rPr>
        </w:r>
        <w:r w:rsidR="00CA167A" w:rsidRPr="003B7AA5">
          <w:rPr>
            <w:noProof/>
            <w:webHidden/>
          </w:rPr>
          <w:fldChar w:fldCharType="separate"/>
        </w:r>
        <w:r w:rsidR="00CA167A" w:rsidRPr="003B7AA5">
          <w:rPr>
            <w:noProof/>
            <w:webHidden/>
          </w:rPr>
          <w:t>- 3 -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67" w:history="1">
        <w:r w:rsidR="00CA167A" w:rsidRPr="003B7AA5">
          <w:rPr>
            <w:rStyle w:val="aff"/>
            <w:rFonts w:ascii="方正仿宋_GBK" w:eastAsia="方正仿宋_GBK" w:hint="eastAsia"/>
            <w:noProof/>
            <w:color w:val="auto"/>
          </w:rPr>
          <w:t>一、竞争性谈判内容</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_Toc162430867 \h </w:instrText>
        </w:r>
        <w:r w:rsidR="00CA167A" w:rsidRPr="003B7AA5">
          <w:rPr>
            <w:noProof/>
            <w:webHidden/>
          </w:rPr>
        </w:r>
        <w:r w:rsidR="00CA167A" w:rsidRPr="003B7AA5">
          <w:rPr>
            <w:noProof/>
            <w:webHidden/>
          </w:rPr>
          <w:fldChar w:fldCharType="separate"/>
        </w:r>
        <w:r w:rsidR="00CA167A" w:rsidRPr="003B7AA5">
          <w:rPr>
            <w:noProof/>
            <w:webHidden/>
          </w:rPr>
          <w:t>- 3 -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68" w:history="1">
        <w:r w:rsidR="00CA167A" w:rsidRPr="003B7AA5">
          <w:rPr>
            <w:rStyle w:val="aff"/>
            <w:rFonts w:ascii="方正仿宋_GBK" w:eastAsia="方正仿宋_GBK" w:hint="eastAsia"/>
            <w:noProof/>
            <w:color w:val="auto"/>
          </w:rPr>
          <w:t>二、资金来源</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_Toc162430868 \h </w:instrText>
        </w:r>
        <w:r w:rsidR="00CA167A" w:rsidRPr="003B7AA5">
          <w:rPr>
            <w:noProof/>
            <w:webHidden/>
          </w:rPr>
        </w:r>
        <w:r w:rsidR="00CA167A" w:rsidRPr="003B7AA5">
          <w:rPr>
            <w:noProof/>
            <w:webHidden/>
          </w:rPr>
          <w:fldChar w:fldCharType="separate"/>
        </w:r>
        <w:r w:rsidR="00CA167A" w:rsidRPr="003B7AA5">
          <w:rPr>
            <w:noProof/>
            <w:webHidden/>
          </w:rPr>
          <w:t>- 3 -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69" w:history="1">
        <w:r w:rsidR="00CA167A" w:rsidRPr="003B7AA5">
          <w:rPr>
            <w:rStyle w:val="aff"/>
            <w:rFonts w:ascii="方正仿宋_GBK" w:eastAsia="方正仿宋_GBK" w:hint="eastAsia"/>
            <w:noProof/>
            <w:color w:val="auto"/>
          </w:rPr>
          <w:t>三、供应商资格条件</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_Toc162430869 \h </w:instrText>
        </w:r>
        <w:r w:rsidR="00CA167A" w:rsidRPr="003B7AA5">
          <w:rPr>
            <w:noProof/>
            <w:webHidden/>
          </w:rPr>
        </w:r>
        <w:r w:rsidR="00CA167A" w:rsidRPr="003B7AA5">
          <w:rPr>
            <w:noProof/>
            <w:webHidden/>
          </w:rPr>
          <w:fldChar w:fldCharType="separate"/>
        </w:r>
        <w:r w:rsidR="00CA167A" w:rsidRPr="003B7AA5">
          <w:rPr>
            <w:noProof/>
            <w:webHidden/>
          </w:rPr>
          <w:t>- 3 -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0" w:history="1">
        <w:r w:rsidR="00CA167A" w:rsidRPr="003B7AA5">
          <w:rPr>
            <w:rStyle w:val="aff"/>
            <w:rFonts w:ascii="方正仿宋_GBK" w:eastAsia="方正仿宋_GBK" w:hint="eastAsia"/>
            <w:noProof/>
            <w:color w:val="auto"/>
          </w:rPr>
          <w:t>四、谈判有关说明</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_Toc162430870 \h </w:instrText>
        </w:r>
        <w:r w:rsidR="00CA167A" w:rsidRPr="003B7AA5">
          <w:rPr>
            <w:noProof/>
            <w:webHidden/>
          </w:rPr>
        </w:r>
        <w:r w:rsidR="00CA167A" w:rsidRPr="003B7AA5">
          <w:rPr>
            <w:noProof/>
            <w:webHidden/>
          </w:rPr>
          <w:fldChar w:fldCharType="separate"/>
        </w:r>
        <w:r w:rsidR="00CA167A" w:rsidRPr="003B7AA5">
          <w:rPr>
            <w:noProof/>
            <w:webHidden/>
          </w:rPr>
          <w:t>- 3 -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1" w:history="1">
        <w:r w:rsidR="00CA167A" w:rsidRPr="003B7AA5">
          <w:rPr>
            <w:rStyle w:val="aff"/>
            <w:rFonts w:ascii="方正仿宋_GBK" w:eastAsia="方正仿宋_GBK" w:hint="eastAsia"/>
            <w:noProof/>
            <w:color w:val="auto"/>
          </w:rPr>
          <w:t>五、投标保证金</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_Toc162430871 \h </w:instrText>
        </w:r>
        <w:r w:rsidR="00CA167A" w:rsidRPr="003B7AA5">
          <w:rPr>
            <w:noProof/>
            <w:webHidden/>
          </w:rPr>
        </w:r>
        <w:r w:rsidR="00CA167A" w:rsidRPr="003B7AA5">
          <w:rPr>
            <w:noProof/>
            <w:webHidden/>
          </w:rPr>
          <w:fldChar w:fldCharType="separate"/>
        </w:r>
        <w:r w:rsidR="00CA167A" w:rsidRPr="003B7AA5">
          <w:rPr>
            <w:noProof/>
            <w:webHidden/>
          </w:rPr>
          <w:t>- 5 -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2" w:history="1">
        <w:r w:rsidR="00CA167A" w:rsidRPr="003B7AA5">
          <w:rPr>
            <w:rStyle w:val="aff"/>
            <w:rFonts w:ascii="方正仿宋_GBK" w:eastAsia="方正仿宋_GBK" w:hint="eastAsia"/>
            <w:noProof/>
            <w:color w:val="auto"/>
          </w:rPr>
          <w:t>六、履约保证金</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_Toc162430872 \h </w:instrText>
        </w:r>
        <w:r w:rsidR="00CA167A" w:rsidRPr="003B7AA5">
          <w:rPr>
            <w:noProof/>
            <w:webHidden/>
          </w:rPr>
        </w:r>
        <w:r w:rsidR="00CA167A" w:rsidRPr="003B7AA5">
          <w:rPr>
            <w:noProof/>
            <w:webHidden/>
          </w:rPr>
          <w:fldChar w:fldCharType="separate"/>
        </w:r>
        <w:r w:rsidR="00CA167A" w:rsidRPr="003B7AA5">
          <w:rPr>
            <w:noProof/>
            <w:webHidden/>
          </w:rPr>
          <w:t>- 6 -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3" w:history="1">
        <w:r w:rsidR="00CA167A" w:rsidRPr="003B7AA5">
          <w:rPr>
            <w:rStyle w:val="aff"/>
            <w:rFonts w:ascii="方正仿宋_GBK" w:eastAsia="方正仿宋_GBK" w:hint="eastAsia"/>
            <w:noProof/>
            <w:color w:val="auto"/>
          </w:rPr>
          <w:t>七、其它有关规定</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_Toc162430873 \h </w:instrText>
        </w:r>
        <w:r w:rsidR="00CA167A" w:rsidRPr="003B7AA5">
          <w:rPr>
            <w:noProof/>
            <w:webHidden/>
          </w:rPr>
        </w:r>
        <w:r w:rsidR="00CA167A" w:rsidRPr="003B7AA5">
          <w:rPr>
            <w:noProof/>
            <w:webHidden/>
          </w:rPr>
          <w:fldChar w:fldCharType="separate"/>
        </w:r>
        <w:r w:rsidR="00CA167A" w:rsidRPr="003B7AA5">
          <w:rPr>
            <w:noProof/>
            <w:webHidden/>
          </w:rPr>
          <w:t>- 6 -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4" w:history="1">
        <w:r w:rsidR="00CA167A" w:rsidRPr="003B7AA5">
          <w:rPr>
            <w:rStyle w:val="aff"/>
            <w:rFonts w:ascii="方正仿宋_GBK" w:eastAsia="方正仿宋_GBK" w:hint="eastAsia"/>
            <w:noProof/>
            <w:color w:val="auto"/>
          </w:rPr>
          <w:t>八、联系方式</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_Toc162430874 \h </w:instrText>
        </w:r>
        <w:r w:rsidR="00CA167A" w:rsidRPr="003B7AA5">
          <w:rPr>
            <w:noProof/>
            <w:webHidden/>
          </w:rPr>
        </w:r>
        <w:r w:rsidR="00CA167A" w:rsidRPr="003B7AA5">
          <w:rPr>
            <w:noProof/>
            <w:webHidden/>
          </w:rPr>
          <w:fldChar w:fldCharType="separate"/>
        </w:r>
        <w:r w:rsidR="00CA167A" w:rsidRPr="003B7AA5">
          <w:rPr>
            <w:noProof/>
            <w:webHidden/>
          </w:rPr>
          <w:t>- 7 -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5" w:history="1">
        <w:r w:rsidR="00CA167A" w:rsidRPr="003B7AA5">
          <w:rPr>
            <w:rStyle w:val="aff"/>
            <w:rFonts w:ascii="方正仿宋_GBK" w:eastAsia="方正仿宋_GBK" w:hint="eastAsia"/>
            <w:noProof/>
            <w:color w:val="auto"/>
          </w:rPr>
          <w:t>第二篇</w:t>
        </w:r>
        <w:r w:rsidR="00CA167A" w:rsidRPr="003B7AA5">
          <w:rPr>
            <w:rStyle w:val="aff"/>
            <w:rFonts w:ascii="方正仿宋_GBK" w:eastAsia="方正仿宋_GBK"/>
            <w:noProof/>
            <w:color w:val="auto"/>
          </w:rPr>
          <w:t xml:space="preserve">  </w:t>
        </w:r>
        <w:r w:rsidR="00CA167A" w:rsidRPr="003B7AA5">
          <w:rPr>
            <w:rStyle w:val="aff"/>
            <w:rFonts w:ascii="方正仿宋_GBK" w:eastAsia="方正仿宋_GBK" w:hint="eastAsia"/>
            <w:noProof/>
            <w:color w:val="auto"/>
          </w:rPr>
          <w:t>供应商须知</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_Toc162430875 \h </w:instrText>
        </w:r>
        <w:r w:rsidR="00CA167A" w:rsidRPr="003B7AA5">
          <w:rPr>
            <w:noProof/>
            <w:webHidden/>
          </w:rPr>
        </w:r>
        <w:r w:rsidR="00CA167A" w:rsidRPr="003B7AA5">
          <w:rPr>
            <w:noProof/>
            <w:webHidden/>
          </w:rPr>
          <w:fldChar w:fldCharType="separate"/>
        </w:r>
        <w:r w:rsidR="00CA167A" w:rsidRPr="003B7AA5">
          <w:rPr>
            <w:noProof/>
            <w:webHidden/>
          </w:rPr>
          <w:t>- 8 -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6" w:history="1">
        <w:r w:rsidR="00CA167A" w:rsidRPr="003B7AA5">
          <w:rPr>
            <w:rStyle w:val="aff"/>
            <w:rFonts w:ascii="方正仿宋_GBK" w:eastAsia="方正仿宋_GBK" w:hint="eastAsia"/>
            <w:noProof/>
            <w:color w:val="auto"/>
          </w:rPr>
          <w:t>一、谈判费用</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_Toc162430876 \h </w:instrText>
        </w:r>
        <w:r w:rsidR="00CA167A" w:rsidRPr="003B7AA5">
          <w:rPr>
            <w:noProof/>
            <w:webHidden/>
          </w:rPr>
        </w:r>
        <w:r w:rsidR="00CA167A" w:rsidRPr="003B7AA5">
          <w:rPr>
            <w:noProof/>
            <w:webHidden/>
          </w:rPr>
          <w:fldChar w:fldCharType="separate"/>
        </w:r>
        <w:r w:rsidR="00CA167A" w:rsidRPr="003B7AA5">
          <w:rPr>
            <w:noProof/>
            <w:webHidden/>
          </w:rPr>
          <w:t>- 8 -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7" w:history="1">
        <w:r w:rsidR="00CA167A" w:rsidRPr="003B7AA5">
          <w:rPr>
            <w:rStyle w:val="aff"/>
            <w:rFonts w:ascii="方正仿宋_GBK" w:eastAsia="方正仿宋_GBK" w:hint="eastAsia"/>
            <w:noProof/>
            <w:color w:val="auto"/>
          </w:rPr>
          <w:t>二、竞争性谈判文件</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_Toc162430877 \h </w:instrText>
        </w:r>
        <w:r w:rsidR="00CA167A" w:rsidRPr="003B7AA5">
          <w:rPr>
            <w:noProof/>
            <w:webHidden/>
          </w:rPr>
        </w:r>
        <w:r w:rsidR="00CA167A" w:rsidRPr="003B7AA5">
          <w:rPr>
            <w:noProof/>
            <w:webHidden/>
          </w:rPr>
          <w:fldChar w:fldCharType="separate"/>
        </w:r>
        <w:r w:rsidR="00CA167A" w:rsidRPr="003B7AA5">
          <w:rPr>
            <w:noProof/>
            <w:webHidden/>
          </w:rPr>
          <w:t>- 8 -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8" w:history="1">
        <w:r w:rsidR="00CA167A" w:rsidRPr="003B7AA5">
          <w:rPr>
            <w:rStyle w:val="aff"/>
            <w:rFonts w:ascii="方正仿宋_GBK" w:eastAsia="方正仿宋_GBK" w:hint="eastAsia"/>
            <w:noProof/>
            <w:color w:val="auto"/>
          </w:rPr>
          <w:t>三、谈判要求</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_Toc162430878 \h </w:instrText>
        </w:r>
        <w:r w:rsidR="00CA167A" w:rsidRPr="003B7AA5">
          <w:rPr>
            <w:noProof/>
            <w:webHidden/>
          </w:rPr>
        </w:r>
        <w:r w:rsidR="00CA167A" w:rsidRPr="003B7AA5">
          <w:rPr>
            <w:noProof/>
            <w:webHidden/>
          </w:rPr>
          <w:fldChar w:fldCharType="separate"/>
        </w:r>
        <w:r w:rsidR="00CA167A" w:rsidRPr="003B7AA5">
          <w:rPr>
            <w:noProof/>
            <w:webHidden/>
          </w:rPr>
          <w:t>- 8 -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79" w:history="1">
        <w:r w:rsidR="00CA167A" w:rsidRPr="003B7AA5">
          <w:rPr>
            <w:rStyle w:val="aff"/>
            <w:rFonts w:ascii="方正仿宋_GBK" w:eastAsia="方正仿宋_GBK" w:hint="eastAsia"/>
            <w:noProof/>
            <w:color w:val="auto"/>
          </w:rPr>
          <w:t>四、谈判程序</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_Toc162430879 \h </w:instrText>
        </w:r>
        <w:r w:rsidR="00CA167A" w:rsidRPr="003B7AA5">
          <w:rPr>
            <w:noProof/>
            <w:webHidden/>
          </w:rPr>
        </w:r>
        <w:r w:rsidR="00CA167A" w:rsidRPr="003B7AA5">
          <w:rPr>
            <w:noProof/>
            <w:webHidden/>
          </w:rPr>
          <w:fldChar w:fldCharType="separate"/>
        </w:r>
        <w:r w:rsidR="00CA167A" w:rsidRPr="003B7AA5">
          <w:rPr>
            <w:noProof/>
            <w:webHidden/>
          </w:rPr>
          <w:t>- 12 -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0" w:history="1">
        <w:r w:rsidR="00CA167A" w:rsidRPr="003B7AA5">
          <w:rPr>
            <w:rStyle w:val="aff"/>
            <w:rFonts w:ascii="方正仿宋_GBK" w:eastAsia="方正仿宋_GBK" w:hint="eastAsia"/>
            <w:noProof/>
            <w:color w:val="auto"/>
          </w:rPr>
          <w:t>五、评审依据</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_Toc162430880 \h </w:instrText>
        </w:r>
        <w:r w:rsidR="00CA167A" w:rsidRPr="003B7AA5">
          <w:rPr>
            <w:noProof/>
            <w:webHidden/>
          </w:rPr>
        </w:r>
        <w:r w:rsidR="00CA167A" w:rsidRPr="003B7AA5">
          <w:rPr>
            <w:noProof/>
            <w:webHidden/>
          </w:rPr>
          <w:fldChar w:fldCharType="separate"/>
        </w:r>
        <w:r w:rsidR="00CA167A" w:rsidRPr="003B7AA5">
          <w:rPr>
            <w:noProof/>
            <w:webHidden/>
          </w:rPr>
          <w:t>- 15 -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1" w:history="1">
        <w:r w:rsidR="00CA167A" w:rsidRPr="003B7AA5">
          <w:rPr>
            <w:rStyle w:val="aff"/>
            <w:rFonts w:ascii="方正仿宋_GBK" w:eastAsia="方正仿宋_GBK" w:hint="eastAsia"/>
            <w:noProof/>
            <w:color w:val="auto"/>
          </w:rPr>
          <w:t>六、成交原则</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_Toc162430881 \h </w:instrText>
        </w:r>
        <w:r w:rsidR="00CA167A" w:rsidRPr="003B7AA5">
          <w:rPr>
            <w:noProof/>
            <w:webHidden/>
          </w:rPr>
        </w:r>
        <w:r w:rsidR="00CA167A" w:rsidRPr="003B7AA5">
          <w:rPr>
            <w:noProof/>
            <w:webHidden/>
          </w:rPr>
          <w:fldChar w:fldCharType="separate"/>
        </w:r>
        <w:r w:rsidR="00CA167A" w:rsidRPr="003B7AA5">
          <w:rPr>
            <w:noProof/>
            <w:webHidden/>
          </w:rPr>
          <w:t>- 15 -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2" w:history="1">
        <w:r w:rsidR="00CA167A" w:rsidRPr="003B7AA5">
          <w:rPr>
            <w:rStyle w:val="aff"/>
            <w:rFonts w:ascii="方正仿宋_GBK" w:eastAsia="方正仿宋_GBK" w:hint="eastAsia"/>
            <w:noProof/>
            <w:color w:val="auto"/>
          </w:rPr>
          <w:t>七、成交结果公告</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_Toc162430882 \h </w:instrText>
        </w:r>
        <w:r w:rsidR="00CA167A" w:rsidRPr="003B7AA5">
          <w:rPr>
            <w:noProof/>
            <w:webHidden/>
          </w:rPr>
        </w:r>
        <w:r w:rsidR="00CA167A" w:rsidRPr="003B7AA5">
          <w:rPr>
            <w:noProof/>
            <w:webHidden/>
          </w:rPr>
          <w:fldChar w:fldCharType="separate"/>
        </w:r>
        <w:r w:rsidR="00CA167A" w:rsidRPr="003B7AA5">
          <w:rPr>
            <w:noProof/>
            <w:webHidden/>
          </w:rPr>
          <w:t>- 16 -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3" w:history="1">
        <w:r w:rsidR="00CA167A" w:rsidRPr="003B7AA5">
          <w:rPr>
            <w:rStyle w:val="aff"/>
            <w:rFonts w:ascii="方正仿宋_GBK" w:eastAsia="方正仿宋_GBK" w:hint="eastAsia"/>
            <w:noProof/>
            <w:color w:val="auto"/>
          </w:rPr>
          <w:t>八、关于质疑和投诉</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_Toc162430883 \h </w:instrText>
        </w:r>
        <w:r w:rsidR="00CA167A" w:rsidRPr="003B7AA5">
          <w:rPr>
            <w:noProof/>
            <w:webHidden/>
          </w:rPr>
        </w:r>
        <w:r w:rsidR="00CA167A" w:rsidRPr="003B7AA5">
          <w:rPr>
            <w:noProof/>
            <w:webHidden/>
          </w:rPr>
          <w:fldChar w:fldCharType="separate"/>
        </w:r>
        <w:r w:rsidR="00CA167A" w:rsidRPr="003B7AA5">
          <w:rPr>
            <w:noProof/>
            <w:webHidden/>
          </w:rPr>
          <w:t>- 17 -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4" w:history="1">
        <w:r w:rsidR="00CA167A" w:rsidRPr="003B7AA5">
          <w:rPr>
            <w:rStyle w:val="aff"/>
            <w:rFonts w:ascii="方正仿宋_GBK" w:eastAsia="方正仿宋_GBK" w:hint="eastAsia"/>
            <w:noProof/>
            <w:color w:val="auto"/>
          </w:rPr>
          <w:t>九、签订合同</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_Toc162430884 \h </w:instrText>
        </w:r>
        <w:r w:rsidR="00CA167A" w:rsidRPr="003B7AA5">
          <w:rPr>
            <w:noProof/>
            <w:webHidden/>
          </w:rPr>
        </w:r>
        <w:r w:rsidR="00CA167A" w:rsidRPr="003B7AA5">
          <w:rPr>
            <w:noProof/>
            <w:webHidden/>
          </w:rPr>
          <w:fldChar w:fldCharType="separate"/>
        </w:r>
        <w:r w:rsidR="00CA167A" w:rsidRPr="003B7AA5">
          <w:rPr>
            <w:noProof/>
            <w:webHidden/>
          </w:rPr>
          <w:t>- 18 -</w:t>
        </w:r>
        <w:r w:rsidR="00CA167A" w:rsidRPr="003B7AA5">
          <w:rPr>
            <w:noProof/>
            <w:webHidden/>
          </w:rPr>
          <w:fldChar w:fldCharType="end"/>
        </w:r>
      </w:hyperlink>
    </w:p>
    <w:p w:rsidR="00CA167A" w:rsidRPr="003B7AA5" w:rsidRDefault="008E63AD">
      <w:pPr>
        <w:pStyle w:val="26"/>
        <w:tabs>
          <w:tab w:val="right" w:leader="dot" w:pos="9402"/>
        </w:tabs>
        <w:ind w:left="560"/>
        <w:rPr>
          <w:rFonts w:asciiTheme="minorHAnsi" w:eastAsiaTheme="minorEastAsia" w:hAnsiTheme="minorHAnsi" w:cstheme="minorBidi"/>
          <w:noProof/>
          <w:sz w:val="21"/>
          <w:szCs w:val="22"/>
        </w:rPr>
      </w:pPr>
      <w:hyperlink w:anchor="_Toc162430885" w:history="1">
        <w:r w:rsidR="00CA167A" w:rsidRPr="003B7AA5">
          <w:rPr>
            <w:rStyle w:val="aff"/>
            <w:rFonts w:ascii="黑体" w:hAnsi="黑体" w:hint="eastAsia"/>
            <w:noProof/>
            <w:color w:val="auto"/>
          </w:rPr>
          <w:t>第三篇</w:t>
        </w:r>
        <w:r w:rsidR="00CA167A" w:rsidRPr="003B7AA5">
          <w:rPr>
            <w:rStyle w:val="aff"/>
            <w:rFonts w:ascii="黑体" w:hAnsi="黑体"/>
            <w:noProof/>
            <w:color w:val="auto"/>
          </w:rPr>
          <w:t xml:space="preserve">  </w:t>
        </w:r>
        <w:r w:rsidR="00CA167A" w:rsidRPr="003B7AA5">
          <w:rPr>
            <w:rStyle w:val="aff"/>
            <w:rFonts w:ascii="黑体" w:hAnsi="黑体" w:hint="eastAsia"/>
            <w:noProof/>
            <w:color w:val="auto"/>
          </w:rPr>
          <w:t>谈判项目技术需求</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_Toc162430885 \h </w:instrText>
        </w:r>
        <w:r w:rsidR="00CA167A" w:rsidRPr="003B7AA5">
          <w:rPr>
            <w:noProof/>
            <w:webHidden/>
          </w:rPr>
        </w:r>
        <w:r w:rsidR="00CA167A" w:rsidRPr="003B7AA5">
          <w:rPr>
            <w:noProof/>
            <w:webHidden/>
          </w:rPr>
          <w:fldChar w:fldCharType="separate"/>
        </w:r>
        <w:r w:rsidR="00CA167A" w:rsidRPr="003B7AA5">
          <w:rPr>
            <w:noProof/>
            <w:webHidden/>
          </w:rPr>
          <w:t>- 20 -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6" w:history="1">
        <w:r w:rsidR="00CA167A" w:rsidRPr="003B7AA5">
          <w:rPr>
            <w:rStyle w:val="aff"/>
            <w:rFonts w:ascii="方正仿宋_GBK" w:eastAsia="方正仿宋_GBK" w:hint="eastAsia"/>
            <w:noProof/>
            <w:color w:val="auto"/>
          </w:rPr>
          <w:t>一、项目一览表</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_Toc162430886 \h </w:instrText>
        </w:r>
        <w:r w:rsidR="00CA167A" w:rsidRPr="003B7AA5">
          <w:rPr>
            <w:noProof/>
            <w:webHidden/>
          </w:rPr>
        </w:r>
        <w:r w:rsidR="00CA167A" w:rsidRPr="003B7AA5">
          <w:rPr>
            <w:noProof/>
            <w:webHidden/>
          </w:rPr>
          <w:fldChar w:fldCharType="separate"/>
        </w:r>
        <w:r w:rsidR="00CA167A" w:rsidRPr="003B7AA5">
          <w:rPr>
            <w:noProof/>
            <w:webHidden/>
          </w:rPr>
          <w:t>- 20 -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7" w:history="1">
        <w:r w:rsidR="00CA167A" w:rsidRPr="003B7AA5">
          <w:rPr>
            <w:rStyle w:val="aff"/>
            <w:rFonts w:ascii="方正仿宋_GBK" w:eastAsia="方正仿宋_GBK" w:hint="eastAsia"/>
            <w:noProof/>
            <w:color w:val="auto"/>
          </w:rPr>
          <w:t>二、技术参数</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_Toc162430887 \h </w:instrText>
        </w:r>
        <w:r w:rsidR="00CA167A" w:rsidRPr="003B7AA5">
          <w:rPr>
            <w:noProof/>
            <w:webHidden/>
          </w:rPr>
        </w:r>
        <w:r w:rsidR="00CA167A" w:rsidRPr="003B7AA5">
          <w:rPr>
            <w:noProof/>
            <w:webHidden/>
          </w:rPr>
          <w:fldChar w:fldCharType="separate"/>
        </w:r>
        <w:r w:rsidR="00CA167A" w:rsidRPr="003B7AA5">
          <w:rPr>
            <w:noProof/>
            <w:webHidden/>
          </w:rPr>
          <w:t>- 20 -</w:t>
        </w:r>
        <w:r w:rsidR="00CA167A" w:rsidRPr="003B7AA5">
          <w:rPr>
            <w:noProof/>
            <w:webHidden/>
          </w:rPr>
          <w:fldChar w:fldCharType="end"/>
        </w:r>
      </w:hyperlink>
    </w:p>
    <w:p w:rsidR="00CA167A" w:rsidRPr="003B7AA5" w:rsidRDefault="008E63AD">
      <w:pPr>
        <w:pStyle w:val="26"/>
        <w:tabs>
          <w:tab w:val="right" w:leader="dot" w:pos="9402"/>
        </w:tabs>
        <w:ind w:left="560"/>
        <w:rPr>
          <w:rFonts w:asciiTheme="minorHAnsi" w:eastAsiaTheme="minorEastAsia" w:hAnsiTheme="minorHAnsi" w:cstheme="minorBidi"/>
          <w:noProof/>
          <w:sz w:val="21"/>
          <w:szCs w:val="22"/>
        </w:rPr>
      </w:pPr>
      <w:hyperlink w:anchor="_Toc162430888" w:history="1">
        <w:r w:rsidR="00CA167A" w:rsidRPr="003B7AA5">
          <w:rPr>
            <w:rStyle w:val="aff"/>
            <w:rFonts w:ascii="黑体" w:hAnsi="黑体" w:hint="eastAsia"/>
            <w:noProof/>
            <w:color w:val="auto"/>
          </w:rPr>
          <w:t>第四篇</w:t>
        </w:r>
        <w:r w:rsidR="00CA167A" w:rsidRPr="003B7AA5">
          <w:rPr>
            <w:rStyle w:val="aff"/>
            <w:rFonts w:ascii="黑体" w:hAnsi="黑体"/>
            <w:noProof/>
            <w:color w:val="auto"/>
          </w:rPr>
          <w:t xml:space="preserve">  </w:t>
        </w:r>
        <w:r w:rsidR="00CA167A" w:rsidRPr="003B7AA5">
          <w:rPr>
            <w:rStyle w:val="aff"/>
            <w:rFonts w:ascii="黑体" w:hAnsi="黑体" w:hint="eastAsia"/>
            <w:noProof/>
            <w:color w:val="auto"/>
          </w:rPr>
          <w:t>谈判项目服务需求</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_Toc162430888 \h </w:instrText>
        </w:r>
        <w:r w:rsidR="00CA167A" w:rsidRPr="003B7AA5">
          <w:rPr>
            <w:noProof/>
            <w:webHidden/>
          </w:rPr>
        </w:r>
        <w:r w:rsidR="00CA167A" w:rsidRPr="003B7AA5">
          <w:rPr>
            <w:noProof/>
            <w:webHidden/>
          </w:rPr>
          <w:fldChar w:fldCharType="separate"/>
        </w:r>
        <w:r w:rsidR="00CA167A" w:rsidRPr="003B7AA5">
          <w:rPr>
            <w:noProof/>
            <w:webHidden/>
          </w:rPr>
          <w:t>- 24 -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89" w:history="1">
        <w:r w:rsidR="00CA167A" w:rsidRPr="003B7AA5">
          <w:rPr>
            <w:rStyle w:val="aff"/>
            <w:rFonts w:ascii="方正仿宋_GBK" w:eastAsia="方正仿宋_GBK" w:hAnsi="宋体" w:hint="eastAsia"/>
            <w:noProof/>
            <w:color w:val="auto"/>
          </w:rPr>
          <w:t>一、实施时间、地点及验收方式</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_Toc162430889 \h </w:instrText>
        </w:r>
        <w:r w:rsidR="00CA167A" w:rsidRPr="003B7AA5">
          <w:rPr>
            <w:noProof/>
            <w:webHidden/>
          </w:rPr>
        </w:r>
        <w:r w:rsidR="00CA167A" w:rsidRPr="003B7AA5">
          <w:rPr>
            <w:noProof/>
            <w:webHidden/>
          </w:rPr>
          <w:fldChar w:fldCharType="separate"/>
        </w:r>
        <w:r w:rsidR="00CA167A" w:rsidRPr="003B7AA5">
          <w:rPr>
            <w:noProof/>
            <w:webHidden/>
          </w:rPr>
          <w:t>- 24 -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0" w:history="1">
        <w:r w:rsidR="00CA167A" w:rsidRPr="003B7AA5">
          <w:rPr>
            <w:rStyle w:val="aff"/>
            <w:rFonts w:ascii="方正仿宋_GBK" w:eastAsia="方正仿宋_GBK" w:hAnsi="宋体" w:hint="eastAsia"/>
            <w:noProof/>
            <w:color w:val="auto"/>
          </w:rPr>
          <w:t>二、质量保证及售后服务</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_Toc162430890 \h </w:instrText>
        </w:r>
        <w:r w:rsidR="00CA167A" w:rsidRPr="003B7AA5">
          <w:rPr>
            <w:noProof/>
            <w:webHidden/>
          </w:rPr>
        </w:r>
        <w:r w:rsidR="00CA167A" w:rsidRPr="003B7AA5">
          <w:rPr>
            <w:noProof/>
            <w:webHidden/>
          </w:rPr>
          <w:fldChar w:fldCharType="separate"/>
        </w:r>
        <w:r w:rsidR="00CA167A" w:rsidRPr="003B7AA5">
          <w:rPr>
            <w:noProof/>
            <w:webHidden/>
          </w:rPr>
          <w:t>- 25 -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1" w:history="1">
        <w:r w:rsidR="00CA167A" w:rsidRPr="003B7AA5">
          <w:rPr>
            <w:rStyle w:val="aff"/>
            <w:rFonts w:ascii="方正仿宋_GBK" w:eastAsia="方正仿宋_GBK" w:hAnsi="宋体" w:hint="eastAsia"/>
            <w:noProof/>
            <w:color w:val="auto"/>
          </w:rPr>
          <w:t>三、报价要求</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_Toc162430891 \h </w:instrText>
        </w:r>
        <w:r w:rsidR="00CA167A" w:rsidRPr="003B7AA5">
          <w:rPr>
            <w:noProof/>
            <w:webHidden/>
          </w:rPr>
        </w:r>
        <w:r w:rsidR="00CA167A" w:rsidRPr="003B7AA5">
          <w:rPr>
            <w:noProof/>
            <w:webHidden/>
          </w:rPr>
          <w:fldChar w:fldCharType="separate"/>
        </w:r>
        <w:r w:rsidR="00CA167A" w:rsidRPr="003B7AA5">
          <w:rPr>
            <w:noProof/>
            <w:webHidden/>
          </w:rPr>
          <w:t>- 25 -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2" w:history="1">
        <w:r w:rsidR="00CA167A" w:rsidRPr="003B7AA5">
          <w:rPr>
            <w:rStyle w:val="aff"/>
            <w:rFonts w:ascii="方正仿宋_GBK" w:eastAsia="方正仿宋_GBK" w:hAnsi="宋体" w:hint="eastAsia"/>
            <w:noProof/>
            <w:color w:val="auto"/>
          </w:rPr>
          <w:t>四、付款方式</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_Toc162430892 \h </w:instrText>
        </w:r>
        <w:r w:rsidR="00CA167A" w:rsidRPr="003B7AA5">
          <w:rPr>
            <w:noProof/>
            <w:webHidden/>
          </w:rPr>
        </w:r>
        <w:r w:rsidR="00CA167A" w:rsidRPr="003B7AA5">
          <w:rPr>
            <w:noProof/>
            <w:webHidden/>
          </w:rPr>
          <w:fldChar w:fldCharType="separate"/>
        </w:r>
        <w:r w:rsidR="00CA167A" w:rsidRPr="003B7AA5">
          <w:rPr>
            <w:noProof/>
            <w:webHidden/>
          </w:rPr>
          <w:t>- 26 -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3" w:history="1">
        <w:r w:rsidR="00CA167A" w:rsidRPr="003B7AA5">
          <w:rPr>
            <w:rStyle w:val="aff"/>
            <w:rFonts w:ascii="方正仿宋_GBK" w:eastAsia="方正仿宋_GBK" w:hAnsi="宋体" w:hint="eastAsia"/>
            <w:noProof/>
            <w:color w:val="auto"/>
          </w:rPr>
          <w:t>五、知识产权</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_Toc162430893 \h </w:instrText>
        </w:r>
        <w:r w:rsidR="00CA167A" w:rsidRPr="003B7AA5">
          <w:rPr>
            <w:noProof/>
            <w:webHidden/>
          </w:rPr>
        </w:r>
        <w:r w:rsidR="00CA167A" w:rsidRPr="003B7AA5">
          <w:rPr>
            <w:noProof/>
            <w:webHidden/>
          </w:rPr>
          <w:fldChar w:fldCharType="separate"/>
        </w:r>
        <w:r w:rsidR="00CA167A" w:rsidRPr="003B7AA5">
          <w:rPr>
            <w:noProof/>
            <w:webHidden/>
          </w:rPr>
          <w:t>- 26 -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4" w:history="1">
        <w:r w:rsidR="00CA167A" w:rsidRPr="003B7AA5">
          <w:rPr>
            <w:rStyle w:val="aff"/>
            <w:rFonts w:ascii="方正仿宋_GBK" w:eastAsia="方正仿宋_GBK" w:hAnsi="宋体" w:hint="eastAsia"/>
            <w:noProof/>
            <w:color w:val="auto"/>
          </w:rPr>
          <w:t>六、培训</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_Toc162430894 \h </w:instrText>
        </w:r>
        <w:r w:rsidR="00CA167A" w:rsidRPr="003B7AA5">
          <w:rPr>
            <w:noProof/>
            <w:webHidden/>
          </w:rPr>
        </w:r>
        <w:r w:rsidR="00CA167A" w:rsidRPr="003B7AA5">
          <w:rPr>
            <w:noProof/>
            <w:webHidden/>
          </w:rPr>
          <w:fldChar w:fldCharType="separate"/>
        </w:r>
        <w:r w:rsidR="00CA167A" w:rsidRPr="003B7AA5">
          <w:rPr>
            <w:noProof/>
            <w:webHidden/>
          </w:rPr>
          <w:t>- 26 -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5" w:history="1">
        <w:r w:rsidR="00CA167A" w:rsidRPr="003B7AA5">
          <w:rPr>
            <w:rStyle w:val="aff"/>
            <w:rFonts w:ascii="方正仿宋_GBK" w:eastAsia="方正仿宋_GBK" w:hAnsi="宋体" w:hint="eastAsia"/>
            <w:noProof/>
            <w:color w:val="auto"/>
          </w:rPr>
          <w:t>七、其他</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_Toc162430895 \h </w:instrText>
        </w:r>
        <w:r w:rsidR="00CA167A" w:rsidRPr="003B7AA5">
          <w:rPr>
            <w:noProof/>
            <w:webHidden/>
          </w:rPr>
        </w:r>
        <w:r w:rsidR="00CA167A" w:rsidRPr="003B7AA5">
          <w:rPr>
            <w:noProof/>
            <w:webHidden/>
          </w:rPr>
          <w:fldChar w:fldCharType="separate"/>
        </w:r>
        <w:r w:rsidR="00CA167A" w:rsidRPr="003B7AA5">
          <w:rPr>
            <w:noProof/>
            <w:webHidden/>
          </w:rPr>
          <w:t>- 26 -</w:t>
        </w:r>
        <w:r w:rsidR="00CA167A" w:rsidRPr="003B7AA5">
          <w:rPr>
            <w:noProof/>
            <w:webHidden/>
          </w:rPr>
          <w:fldChar w:fldCharType="end"/>
        </w:r>
      </w:hyperlink>
    </w:p>
    <w:p w:rsidR="00CA167A" w:rsidRPr="003B7AA5" w:rsidRDefault="008E63AD">
      <w:pPr>
        <w:pStyle w:val="26"/>
        <w:tabs>
          <w:tab w:val="right" w:leader="dot" w:pos="9402"/>
        </w:tabs>
        <w:ind w:left="560"/>
        <w:rPr>
          <w:rFonts w:asciiTheme="minorHAnsi" w:eastAsiaTheme="minorEastAsia" w:hAnsiTheme="minorHAnsi" w:cstheme="minorBidi"/>
          <w:noProof/>
          <w:sz w:val="21"/>
          <w:szCs w:val="22"/>
        </w:rPr>
      </w:pPr>
      <w:hyperlink w:anchor="_Toc162430896" w:history="1">
        <w:r w:rsidR="00CA167A" w:rsidRPr="003B7AA5">
          <w:rPr>
            <w:rStyle w:val="aff"/>
            <w:rFonts w:ascii="黑体" w:hAnsi="黑体" w:hint="eastAsia"/>
            <w:noProof/>
            <w:color w:val="auto"/>
          </w:rPr>
          <w:t>第五篇</w:t>
        </w:r>
        <w:r w:rsidR="00CA167A" w:rsidRPr="003B7AA5">
          <w:rPr>
            <w:rStyle w:val="aff"/>
            <w:rFonts w:ascii="黑体" w:hAnsi="黑体"/>
            <w:noProof/>
            <w:color w:val="auto"/>
          </w:rPr>
          <w:t xml:space="preserve">  </w:t>
        </w:r>
        <w:r w:rsidR="00CA167A" w:rsidRPr="003B7AA5">
          <w:rPr>
            <w:rStyle w:val="aff"/>
            <w:rFonts w:ascii="黑体" w:hAnsi="黑体" w:hint="eastAsia"/>
            <w:noProof/>
            <w:color w:val="auto"/>
          </w:rPr>
          <w:t>合同草案条款</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_Toc162430896 \h </w:instrText>
        </w:r>
        <w:r w:rsidR="00CA167A" w:rsidRPr="003B7AA5">
          <w:rPr>
            <w:noProof/>
            <w:webHidden/>
          </w:rPr>
        </w:r>
        <w:r w:rsidR="00CA167A" w:rsidRPr="003B7AA5">
          <w:rPr>
            <w:noProof/>
            <w:webHidden/>
          </w:rPr>
          <w:fldChar w:fldCharType="separate"/>
        </w:r>
        <w:r w:rsidR="00CA167A" w:rsidRPr="003B7AA5">
          <w:rPr>
            <w:noProof/>
            <w:webHidden/>
          </w:rPr>
          <w:t>- 27 -</w:t>
        </w:r>
        <w:r w:rsidR="00CA167A" w:rsidRPr="003B7AA5">
          <w:rPr>
            <w:noProof/>
            <w:webHidden/>
          </w:rPr>
          <w:fldChar w:fldCharType="end"/>
        </w:r>
      </w:hyperlink>
    </w:p>
    <w:p w:rsidR="00CA167A" w:rsidRPr="003B7AA5" w:rsidRDefault="008E63AD">
      <w:pPr>
        <w:pStyle w:val="26"/>
        <w:tabs>
          <w:tab w:val="right" w:leader="dot" w:pos="9402"/>
        </w:tabs>
        <w:ind w:left="560"/>
        <w:rPr>
          <w:rFonts w:asciiTheme="minorHAnsi" w:eastAsiaTheme="minorEastAsia" w:hAnsiTheme="minorHAnsi" w:cstheme="minorBidi"/>
          <w:noProof/>
          <w:sz w:val="21"/>
          <w:szCs w:val="22"/>
        </w:rPr>
      </w:pPr>
      <w:hyperlink w:anchor="_Toc162430897" w:history="1">
        <w:r w:rsidR="00CA167A" w:rsidRPr="003B7AA5">
          <w:rPr>
            <w:rStyle w:val="aff"/>
            <w:rFonts w:ascii="黑体" w:hAnsi="黑体" w:hint="eastAsia"/>
            <w:noProof/>
            <w:color w:val="auto"/>
          </w:rPr>
          <w:t>第六篇</w:t>
        </w:r>
        <w:r w:rsidR="00CA167A" w:rsidRPr="003B7AA5">
          <w:rPr>
            <w:rStyle w:val="aff"/>
            <w:rFonts w:ascii="黑体" w:hAnsi="黑体"/>
            <w:noProof/>
            <w:color w:val="auto"/>
          </w:rPr>
          <w:t xml:space="preserve">  </w:t>
        </w:r>
        <w:r w:rsidR="00CA167A" w:rsidRPr="003B7AA5">
          <w:rPr>
            <w:rStyle w:val="aff"/>
            <w:rFonts w:ascii="黑体" w:hAnsi="黑体" w:hint="eastAsia"/>
            <w:noProof/>
            <w:color w:val="auto"/>
          </w:rPr>
          <w:t>响应文件格式要求</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_Toc162430897 \h </w:instrText>
        </w:r>
        <w:r w:rsidR="00CA167A" w:rsidRPr="003B7AA5">
          <w:rPr>
            <w:noProof/>
            <w:webHidden/>
          </w:rPr>
        </w:r>
        <w:r w:rsidR="00CA167A" w:rsidRPr="003B7AA5">
          <w:rPr>
            <w:noProof/>
            <w:webHidden/>
          </w:rPr>
          <w:fldChar w:fldCharType="separate"/>
        </w:r>
        <w:r w:rsidR="00CA167A" w:rsidRPr="003B7AA5">
          <w:rPr>
            <w:noProof/>
            <w:webHidden/>
          </w:rPr>
          <w:t>- 33 -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8" w:history="1">
        <w:r w:rsidR="00CA167A" w:rsidRPr="003B7AA5">
          <w:rPr>
            <w:rStyle w:val="aff"/>
            <w:rFonts w:ascii="方正仿宋_GBK" w:eastAsia="方正仿宋_GBK" w:hAnsi="宋体" w:hint="eastAsia"/>
            <w:noProof/>
            <w:color w:val="auto"/>
          </w:rPr>
          <w:t>一、经济部分</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_Toc162430898 \h </w:instrText>
        </w:r>
        <w:r w:rsidR="00CA167A" w:rsidRPr="003B7AA5">
          <w:rPr>
            <w:noProof/>
            <w:webHidden/>
          </w:rPr>
        </w:r>
        <w:r w:rsidR="00CA167A" w:rsidRPr="003B7AA5">
          <w:rPr>
            <w:noProof/>
            <w:webHidden/>
          </w:rPr>
          <w:fldChar w:fldCharType="separate"/>
        </w:r>
        <w:r w:rsidR="00CA167A" w:rsidRPr="003B7AA5">
          <w:rPr>
            <w:noProof/>
            <w:webHidden/>
          </w:rPr>
          <w:t>- 35 -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899" w:history="1">
        <w:r w:rsidR="00CA167A" w:rsidRPr="003B7AA5">
          <w:rPr>
            <w:rStyle w:val="aff"/>
            <w:rFonts w:ascii="方正仿宋_GBK" w:eastAsia="方正仿宋_GBK" w:hAnsi="宋体" w:hint="eastAsia"/>
            <w:noProof/>
            <w:color w:val="auto"/>
          </w:rPr>
          <w:t>二、技术部分</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_Toc162430899 \h </w:instrText>
        </w:r>
        <w:r w:rsidR="00CA167A" w:rsidRPr="003B7AA5">
          <w:rPr>
            <w:noProof/>
            <w:webHidden/>
          </w:rPr>
        </w:r>
        <w:r w:rsidR="00CA167A" w:rsidRPr="003B7AA5">
          <w:rPr>
            <w:noProof/>
            <w:webHidden/>
          </w:rPr>
          <w:fldChar w:fldCharType="separate"/>
        </w:r>
        <w:r w:rsidR="00CA167A" w:rsidRPr="003B7AA5">
          <w:rPr>
            <w:noProof/>
            <w:webHidden/>
          </w:rPr>
          <w:t>- 37 -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900" w:history="1">
        <w:r w:rsidR="00CA167A" w:rsidRPr="003B7AA5">
          <w:rPr>
            <w:rStyle w:val="aff"/>
            <w:rFonts w:ascii="方正仿宋_GBK" w:eastAsia="方正仿宋_GBK" w:hAnsi="宋体" w:hint="eastAsia"/>
            <w:noProof/>
            <w:color w:val="auto"/>
          </w:rPr>
          <w:t>三、服务部分</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_Toc162430900 \h </w:instrText>
        </w:r>
        <w:r w:rsidR="00CA167A" w:rsidRPr="003B7AA5">
          <w:rPr>
            <w:noProof/>
            <w:webHidden/>
          </w:rPr>
        </w:r>
        <w:r w:rsidR="00CA167A" w:rsidRPr="003B7AA5">
          <w:rPr>
            <w:noProof/>
            <w:webHidden/>
          </w:rPr>
          <w:fldChar w:fldCharType="separate"/>
        </w:r>
        <w:r w:rsidR="00CA167A" w:rsidRPr="003B7AA5">
          <w:rPr>
            <w:noProof/>
            <w:webHidden/>
          </w:rPr>
          <w:t>- 38 -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901" w:history="1">
        <w:r w:rsidR="00CA167A" w:rsidRPr="003B7AA5">
          <w:rPr>
            <w:rStyle w:val="aff"/>
            <w:rFonts w:ascii="方正仿宋_GBK" w:eastAsia="方正仿宋_GBK" w:hAnsi="宋体" w:hint="eastAsia"/>
            <w:noProof/>
            <w:color w:val="auto"/>
          </w:rPr>
          <w:t>四、资格条件及其他</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_Toc162430901 \h </w:instrText>
        </w:r>
        <w:r w:rsidR="00CA167A" w:rsidRPr="003B7AA5">
          <w:rPr>
            <w:noProof/>
            <w:webHidden/>
          </w:rPr>
        </w:r>
        <w:r w:rsidR="00CA167A" w:rsidRPr="003B7AA5">
          <w:rPr>
            <w:noProof/>
            <w:webHidden/>
          </w:rPr>
          <w:fldChar w:fldCharType="separate"/>
        </w:r>
        <w:r w:rsidR="00CA167A" w:rsidRPr="003B7AA5">
          <w:rPr>
            <w:noProof/>
            <w:webHidden/>
          </w:rPr>
          <w:t>- 39 -</w:t>
        </w:r>
        <w:r w:rsidR="00CA167A" w:rsidRPr="003B7AA5">
          <w:rPr>
            <w:noProof/>
            <w:webHidden/>
          </w:rPr>
          <w:fldChar w:fldCharType="end"/>
        </w:r>
      </w:hyperlink>
    </w:p>
    <w:p w:rsidR="00CA167A" w:rsidRPr="003B7AA5" w:rsidRDefault="008E63AD">
      <w:pPr>
        <w:pStyle w:val="34"/>
        <w:tabs>
          <w:tab w:val="right" w:leader="dot" w:pos="9402"/>
        </w:tabs>
        <w:ind w:left="1120"/>
        <w:rPr>
          <w:rFonts w:asciiTheme="minorHAnsi" w:eastAsiaTheme="minorEastAsia" w:hAnsiTheme="minorHAnsi" w:cstheme="minorBidi"/>
          <w:noProof/>
          <w:sz w:val="21"/>
          <w:szCs w:val="22"/>
        </w:rPr>
      </w:pPr>
      <w:hyperlink w:anchor="_Toc162430902" w:history="1">
        <w:r w:rsidR="00CA167A" w:rsidRPr="003B7AA5">
          <w:rPr>
            <w:rStyle w:val="aff"/>
            <w:rFonts w:ascii="方正仿宋_GBK" w:eastAsia="方正仿宋_GBK" w:hAnsi="宋体" w:hint="eastAsia"/>
            <w:noProof/>
            <w:color w:val="auto"/>
          </w:rPr>
          <w:t>五、</w:t>
        </w:r>
        <w:r w:rsidR="00CA167A" w:rsidRPr="003B7AA5">
          <w:rPr>
            <w:rStyle w:val="aff"/>
            <w:rFonts w:ascii="方正仿宋_GBK" w:eastAsia="方正仿宋_GBK" w:hint="eastAsia"/>
            <w:noProof/>
            <w:color w:val="auto"/>
          </w:rPr>
          <w:t>其他应提供的资料</w:t>
        </w:r>
        <w:r w:rsidR="00CA167A" w:rsidRPr="003B7AA5">
          <w:rPr>
            <w:noProof/>
            <w:webHidden/>
          </w:rPr>
          <w:tab/>
        </w:r>
        <w:r w:rsidR="00CA167A" w:rsidRPr="003B7AA5">
          <w:rPr>
            <w:noProof/>
            <w:webHidden/>
          </w:rPr>
          <w:fldChar w:fldCharType="begin"/>
        </w:r>
        <w:r w:rsidR="00CA167A" w:rsidRPr="003B7AA5">
          <w:rPr>
            <w:noProof/>
            <w:webHidden/>
          </w:rPr>
          <w:instrText xml:space="preserve"> PAGEREF _Toc162430902 \h </w:instrText>
        </w:r>
        <w:r w:rsidR="00CA167A" w:rsidRPr="003B7AA5">
          <w:rPr>
            <w:noProof/>
            <w:webHidden/>
          </w:rPr>
        </w:r>
        <w:r w:rsidR="00CA167A" w:rsidRPr="003B7AA5">
          <w:rPr>
            <w:noProof/>
            <w:webHidden/>
          </w:rPr>
          <w:fldChar w:fldCharType="separate"/>
        </w:r>
        <w:r w:rsidR="00CA167A" w:rsidRPr="003B7AA5">
          <w:rPr>
            <w:noProof/>
            <w:webHidden/>
          </w:rPr>
          <w:t>- 43 -</w:t>
        </w:r>
        <w:r w:rsidR="00CA167A" w:rsidRPr="003B7AA5">
          <w:rPr>
            <w:noProof/>
            <w:webHidden/>
          </w:rPr>
          <w:fldChar w:fldCharType="end"/>
        </w:r>
      </w:hyperlink>
    </w:p>
    <w:p w:rsidR="0065206F" w:rsidRPr="003B7AA5" w:rsidRDefault="004E07EE" w:rsidP="00F11463">
      <w:pPr>
        <w:pStyle w:val="34"/>
        <w:tabs>
          <w:tab w:val="right" w:leader="dot" w:pos="9402"/>
        </w:tabs>
        <w:ind w:left="1120"/>
        <w:rPr>
          <w:rFonts w:ascii="方正仿宋_GBK" w:eastAsia="方正仿宋_GBK"/>
          <w:szCs w:val="28"/>
        </w:rPr>
        <w:sectPr w:rsidR="0065206F" w:rsidRPr="003B7AA5">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3B7AA5">
        <w:rPr>
          <w:rStyle w:val="aff"/>
          <w:rFonts w:hint="eastAsia"/>
          <w:noProof/>
          <w:color w:val="auto"/>
        </w:rPr>
        <w:fldChar w:fldCharType="end"/>
      </w:r>
    </w:p>
    <w:p w:rsidR="0065206F" w:rsidRPr="003B7AA5" w:rsidRDefault="004E07EE">
      <w:pPr>
        <w:pStyle w:val="23"/>
        <w:spacing w:before="0" w:after="0" w:line="560" w:lineRule="exact"/>
        <w:jc w:val="center"/>
        <w:rPr>
          <w:rFonts w:ascii="黑体" w:hAnsi="黑体"/>
          <w:b w:val="0"/>
          <w:szCs w:val="32"/>
        </w:rPr>
      </w:pPr>
      <w:bookmarkStart w:id="0" w:name="_Toc11641050"/>
      <w:bookmarkStart w:id="1" w:name="_Toc12789052"/>
      <w:bookmarkStart w:id="2" w:name="_Toc162430866"/>
      <w:r w:rsidRPr="003B7AA5">
        <w:rPr>
          <w:rFonts w:ascii="黑体" w:hAnsi="黑体" w:hint="eastAsia"/>
          <w:b w:val="0"/>
          <w:szCs w:val="32"/>
        </w:rPr>
        <w:lastRenderedPageBreak/>
        <w:t>第一篇  竞争性谈判邀请书</w:t>
      </w:r>
      <w:bookmarkEnd w:id="0"/>
      <w:bookmarkEnd w:id="1"/>
      <w:bookmarkEnd w:id="2"/>
    </w:p>
    <w:p w:rsidR="0065206F" w:rsidRPr="003B7AA5" w:rsidRDefault="00915E85">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现对</w:t>
      </w:r>
      <w:r w:rsidR="004E07EE" w:rsidRPr="003B7AA5">
        <w:rPr>
          <w:rFonts w:ascii="方正仿宋_GBK" w:eastAsia="方正仿宋_GBK" w:hAnsi="宋体" w:hint="eastAsia"/>
          <w:szCs w:val="28"/>
        </w:rPr>
        <w:t>重庆医科大学实验动物中心</w:t>
      </w:r>
      <w:r w:rsidRPr="003B7AA5">
        <w:rPr>
          <w:rFonts w:ascii="方正仿宋_GBK" w:eastAsia="方正仿宋_GBK" w:hAnsi="宋体" w:hint="eastAsia"/>
          <w:szCs w:val="28"/>
        </w:rPr>
        <w:t>采购2台屏障四楼氙光传递柜项目</w:t>
      </w:r>
      <w:r w:rsidR="004E07EE" w:rsidRPr="003B7AA5">
        <w:rPr>
          <w:rFonts w:ascii="方正仿宋_GBK" w:eastAsia="方正仿宋_GBK" w:hAnsi="宋体" w:hint="eastAsia"/>
          <w:szCs w:val="28"/>
        </w:rPr>
        <w:t>进行竞争性谈判采购。欢迎有资格的供应商前来参加谈判。</w:t>
      </w:r>
    </w:p>
    <w:p w:rsidR="0065206F" w:rsidRPr="003B7AA5" w:rsidRDefault="004E07EE">
      <w:pPr>
        <w:pStyle w:val="30"/>
        <w:spacing w:before="0" w:after="0" w:line="560" w:lineRule="exact"/>
        <w:ind w:firstLineChars="150" w:firstLine="420"/>
        <w:rPr>
          <w:rFonts w:ascii="方正仿宋_GBK" w:eastAsia="方正仿宋_GBK"/>
          <w:b w:val="0"/>
          <w:sz w:val="28"/>
          <w:szCs w:val="28"/>
        </w:rPr>
      </w:pPr>
      <w:bookmarkStart w:id="3" w:name="_Toc317775175"/>
      <w:bookmarkStart w:id="4" w:name="_Toc313893526"/>
      <w:bookmarkStart w:id="5" w:name="_Toc162430867"/>
      <w:r w:rsidRPr="003B7AA5">
        <w:rPr>
          <w:rFonts w:ascii="方正仿宋_GBK" w:eastAsia="方正仿宋_GBK" w:hint="eastAsia"/>
          <w:b w:val="0"/>
          <w:sz w:val="28"/>
          <w:szCs w:val="28"/>
        </w:rPr>
        <w:t>一、竞争性谈判内容</w:t>
      </w:r>
      <w:bookmarkEnd w:id="3"/>
      <w:bookmarkEnd w:id="4"/>
      <w:bookmarkEnd w:id="5"/>
    </w:p>
    <w:tbl>
      <w:tblPr>
        <w:tblW w:w="92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335"/>
        <w:gridCol w:w="2206"/>
        <w:gridCol w:w="1446"/>
      </w:tblGrid>
      <w:tr w:rsidR="00690F32" w:rsidRPr="003B7AA5" w:rsidTr="009B07A1">
        <w:trPr>
          <w:trHeight w:val="365"/>
          <w:jc w:val="right"/>
        </w:trPr>
        <w:tc>
          <w:tcPr>
            <w:tcW w:w="3289" w:type="dxa"/>
            <w:tcBorders>
              <w:top w:val="single" w:sz="4" w:space="0" w:color="auto"/>
              <w:left w:val="single" w:sz="4" w:space="0" w:color="auto"/>
              <w:right w:val="single" w:sz="4" w:space="0" w:color="auto"/>
            </w:tcBorders>
            <w:vAlign w:val="center"/>
          </w:tcPr>
          <w:p w:rsidR="0065206F" w:rsidRPr="003B7AA5" w:rsidRDefault="004E07EE">
            <w:pPr>
              <w:widowControl/>
              <w:spacing w:line="560" w:lineRule="exact"/>
              <w:jc w:val="center"/>
              <w:rPr>
                <w:rFonts w:ascii="方正仿宋_GBK" w:eastAsia="方正仿宋_GBK" w:hAnsi="宋体" w:cs="宋体"/>
                <w:bCs/>
                <w:kern w:val="0"/>
                <w:szCs w:val="28"/>
              </w:rPr>
            </w:pPr>
            <w:r w:rsidRPr="003B7AA5">
              <w:rPr>
                <w:rFonts w:ascii="方正仿宋_GBK" w:eastAsia="方正仿宋_GBK" w:hAnsi="宋体" w:cs="宋体" w:hint="eastAsia"/>
                <w:bCs/>
                <w:kern w:val="0"/>
                <w:szCs w:val="28"/>
              </w:rPr>
              <w:t>项目名称</w:t>
            </w:r>
          </w:p>
        </w:tc>
        <w:tc>
          <w:tcPr>
            <w:tcW w:w="2335" w:type="dxa"/>
            <w:tcBorders>
              <w:top w:val="single" w:sz="4" w:space="0" w:color="auto"/>
              <w:left w:val="single" w:sz="4" w:space="0" w:color="auto"/>
              <w:right w:val="single" w:sz="4" w:space="0" w:color="auto"/>
            </w:tcBorders>
            <w:vAlign w:val="center"/>
          </w:tcPr>
          <w:p w:rsidR="0065206F" w:rsidRPr="003B7AA5" w:rsidRDefault="004E07EE">
            <w:pPr>
              <w:widowControl/>
              <w:spacing w:line="560" w:lineRule="exact"/>
              <w:jc w:val="center"/>
              <w:rPr>
                <w:rFonts w:ascii="方正仿宋_GBK" w:eastAsia="方正仿宋_GBK" w:hAnsi="宋体" w:cs="宋体"/>
                <w:bCs/>
                <w:kern w:val="0"/>
                <w:szCs w:val="28"/>
              </w:rPr>
            </w:pPr>
            <w:r w:rsidRPr="003B7AA5">
              <w:rPr>
                <w:rFonts w:ascii="方正仿宋_GBK" w:eastAsia="方正仿宋_GBK" w:hAnsi="宋体" w:cs="宋体" w:hint="eastAsia"/>
                <w:bCs/>
                <w:kern w:val="0"/>
                <w:szCs w:val="28"/>
              </w:rPr>
              <w:t>最高限价</w:t>
            </w:r>
          </w:p>
          <w:p w:rsidR="0065206F" w:rsidRPr="003B7AA5" w:rsidRDefault="004E07EE">
            <w:pPr>
              <w:widowControl/>
              <w:spacing w:line="560" w:lineRule="exact"/>
              <w:jc w:val="center"/>
              <w:rPr>
                <w:rFonts w:ascii="方正仿宋_GBK" w:eastAsia="方正仿宋_GBK" w:hAnsi="宋体" w:cs="宋体"/>
                <w:bCs/>
                <w:kern w:val="0"/>
                <w:szCs w:val="28"/>
              </w:rPr>
            </w:pPr>
            <w:r w:rsidRPr="003B7AA5">
              <w:rPr>
                <w:rFonts w:ascii="方正仿宋_GBK" w:eastAsia="方正仿宋_GBK" w:hAnsi="宋体" w:cs="宋体" w:hint="eastAsia"/>
                <w:bCs/>
                <w:kern w:val="0"/>
                <w:szCs w:val="28"/>
              </w:rPr>
              <w:t>（万元）</w:t>
            </w:r>
          </w:p>
        </w:tc>
        <w:tc>
          <w:tcPr>
            <w:tcW w:w="2206" w:type="dxa"/>
            <w:tcBorders>
              <w:top w:val="single" w:sz="4" w:space="0" w:color="auto"/>
              <w:left w:val="single" w:sz="4" w:space="0" w:color="auto"/>
              <w:right w:val="single" w:sz="4" w:space="0" w:color="auto"/>
            </w:tcBorders>
            <w:vAlign w:val="center"/>
          </w:tcPr>
          <w:p w:rsidR="0065206F" w:rsidRPr="003B7AA5" w:rsidRDefault="004E07EE">
            <w:pPr>
              <w:widowControl/>
              <w:spacing w:line="560" w:lineRule="exact"/>
              <w:jc w:val="center"/>
              <w:rPr>
                <w:rFonts w:ascii="方正仿宋_GBK" w:eastAsia="方正仿宋_GBK" w:hAnsi="宋体" w:cs="宋体"/>
                <w:bCs/>
                <w:kern w:val="0"/>
                <w:szCs w:val="28"/>
              </w:rPr>
            </w:pPr>
            <w:r w:rsidRPr="003B7AA5">
              <w:rPr>
                <w:rFonts w:ascii="方正仿宋_GBK" w:eastAsia="方正仿宋_GBK" w:hAnsi="宋体" w:cs="宋体" w:hint="eastAsia"/>
                <w:bCs/>
                <w:kern w:val="0"/>
                <w:szCs w:val="28"/>
              </w:rPr>
              <w:t>投标保证金</w:t>
            </w:r>
          </w:p>
          <w:p w:rsidR="0065206F" w:rsidRPr="003B7AA5" w:rsidRDefault="004E07EE">
            <w:pPr>
              <w:spacing w:line="560" w:lineRule="exact"/>
              <w:jc w:val="center"/>
              <w:rPr>
                <w:rFonts w:ascii="方正仿宋_GBK" w:eastAsia="方正仿宋_GBK" w:hAnsi="宋体" w:cs="宋体"/>
                <w:bCs/>
                <w:kern w:val="0"/>
                <w:szCs w:val="28"/>
              </w:rPr>
            </w:pPr>
            <w:r w:rsidRPr="003B7AA5">
              <w:rPr>
                <w:rFonts w:ascii="方正仿宋_GBK" w:eastAsia="方正仿宋_GBK" w:hAnsi="宋体" w:cs="宋体" w:hint="eastAsia"/>
                <w:bCs/>
                <w:kern w:val="0"/>
                <w:szCs w:val="28"/>
              </w:rPr>
              <w:t>（万元）</w:t>
            </w:r>
          </w:p>
        </w:tc>
        <w:tc>
          <w:tcPr>
            <w:tcW w:w="1446" w:type="dxa"/>
            <w:tcBorders>
              <w:top w:val="single" w:sz="4" w:space="0" w:color="auto"/>
              <w:left w:val="single" w:sz="4" w:space="0" w:color="auto"/>
              <w:right w:val="single" w:sz="4" w:space="0" w:color="auto"/>
            </w:tcBorders>
            <w:vAlign w:val="center"/>
          </w:tcPr>
          <w:p w:rsidR="0065206F" w:rsidRPr="003B7AA5" w:rsidRDefault="004E07EE">
            <w:pPr>
              <w:spacing w:line="560" w:lineRule="exact"/>
              <w:jc w:val="center"/>
              <w:rPr>
                <w:rFonts w:ascii="方正仿宋_GBK" w:eastAsia="方正仿宋_GBK" w:hAnsi="宋体" w:cs="宋体"/>
                <w:bCs/>
                <w:kern w:val="0"/>
                <w:szCs w:val="28"/>
              </w:rPr>
            </w:pPr>
            <w:r w:rsidRPr="003B7AA5">
              <w:rPr>
                <w:rFonts w:ascii="方正仿宋_GBK" w:eastAsia="方正仿宋_GBK" w:hAnsi="宋体" w:cs="宋体" w:hint="eastAsia"/>
                <w:bCs/>
                <w:kern w:val="0"/>
                <w:szCs w:val="28"/>
              </w:rPr>
              <w:t>备注</w:t>
            </w:r>
          </w:p>
        </w:tc>
      </w:tr>
      <w:tr w:rsidR="00915E85" w:rsidRPr="003B7AA5" w:rsidTr="009B07A1">
        <w:trPr>
          <w:trHeight w:val="528"/>
          <w:jc w:val="right"/>
        </w:trPr>
        <w:tc>
          <w:tcPr>
            <w:tcW w:w="3289" w:type="dxa"/>
            <w:tcBorders>
              <w:top w:val="single" w:sz="4" w:space="0" w:color="auto"/>
              <w:left w:val="single" w:sz="4" w:space="0" w:color="auto"/>
              <w:bottom w:val="single" w:sz="4" w:space="0" w:color="auto"/>
              <w:right w:val="single" w:sz="4" w:space="0" w:color="auto"/>
            </w:tcBorders>
            <w:vAlign w:val="center"/>
          </w:tcPr>
          <w:p w:rsidR="00915E85" w:rsidRPr="003B7AA5" w:rsidRDefault="00915E85" w:rsidP="00915E85">
            <w:pPr>
              <w:widowControl/>
              <w:spacing w:line="560" w:lineRule="exact"/>
              <w:jc w:val="left"/>
              <w:rPr>
                <w:rFonts w:ascii="方正仿宋_GBK" w:eastAsia="方正仿宋_GBK" w:hAnsi="宋体" w:cs="宋体"/>
                <w:kern w:val="0"/>
                <w:szCs w:val="28"/>
              </w:rPr>
            </w:pPr>
            <w:r w:rsidRPr="003B7AA5">
              <w:rPr>
                <w:rFonts w:ascii="方正仿宋_GBK" w:eastAsia="方正仿宋_GBK" w:hAnsi="宋体" w:cs="宋体" w:hint="eastAsia"/>
                <w:kern w:val="0"/>
                <w:szCs w:val="28"/>
              </w:rPr>
              <w:t>实验动物中心采购2台屏障四楼氙光传递柜</w:t>
            </w:r>
          </w:p>
        </w:tc>
        <w:tc>
          <w:tcPr>
            <w:tcW w:w="2335" w:type="dxa"/>
            <w:tcBorders>
              <w:top w:val="single" w:sz="4" w:space="0" w:color="auto"/>
              <w:left w:val="single" w:sz="4" w:space="0" w:color="auto"/>
              <w:bottom w:val="single" w:sz="4" w:space="0" w:color="auto"/>
              <w:right w:val="single" w:sz="4" w:space="0" w:color="auto"/>
            </w:tcBorders>
            <w:vAlign w:val="center"/>
          </w:tcPr>
          <w:p w:rsidR="00915E85" w:rsidRPr="003B7AA5" w:rsidRDefault="00915E85" w:rsidP="00915E85">
            <w:pPr>
              <w:spacing w:line="560" w:lineRule="exact"/>
              <w:jc w:val="center"/>
              <w:rPr>
                <w:rFonts w:ascii="方正仿宋_GBK" w:eastAsia="方正仿宋_GBK" w:hAnsi="宋体"/>
                <w:szCs w:val="28"/>
              </w:rPr>
            </w:pPr>
            <w:bookmarkStart w:id="6" w:name="_Hlk344477914"/>
            <w:r w:rsidRPr="003B7AA5">
              <w:rPr>
                <w:rFonts w:ascii="方正仿宋_GBK" w:eastAsia="方正仿宋_GBK" w:hAnsi="宋体"/>
                <w:szCs w:val="28"/>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915E85" w:rsidRPr="003B7AA5" w:rsidRDefault="00915E85" w:rsidP="00915E85">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0</w:t>
            </w:r>
            <w:r w:rsidRPr="003B7AA5">
              <w:rPr>
                <w:rFonts w:ascii="方正仿宋_GBK" w:eastAsia="方正仿宋_GBK" w:hAnsi="宋体"/>
                <w:szCs w:val="28"/>
              </w:rPr>
              <w:t>.6</w:t>
            </w:r>
          </w:p>
        </w:tc>
        <w:tc>
          <w:tcPr>
            <w:tcW w:w="1446" w:type="dxa"/>
            <w:tcBorders>
              <w:top w:val="single" w:sz="4" w:space="0" w:color="auto"/>
              <w:left w:val="single" w:sz="4" w:space="0" w:color="auto"/>
              <w:bottom w:val="single" w:sz="4" w:space="0" w:color="auto"/>
              <w:right w:val="single" w:sz="4" w:space="0" w:color="auto"/>
            </w:tcBorders>
            <w:vAlign w:val="center"/>
          </w:tcPr>
          <w:p w:rsidR="00915E85" w:rsidRPr="003B7AA5" w:rsidRDefault="00915E85" w:rsidP="00915E85">
            <w:pPr>
              <w:spacing w:line="560" w:lineRule="exact"/>
              <w:jc w:val="center"/>
              <w:rPr>
                <w:rFonts w:ascii="方正仿宋_GBK" w:eastAsia="方正仿宋_GBK" w:hAnsi="宋体"/>
                <w:szCs w:val="28"/>
              </w:rPr>
            </w:pPr>
          </w:p>
        </w:tc>
      </w:tr>
    </w:tbl>
    <w:p w:rsidR="0065206F" w:rsidRPr="003B7AA5" w:rsidRDefault="004E07EE">
      <w:pPr>
        <w:pStyle w:val="30"/>
        <w:spacing w:before="0" w:after="0" w:line="560" w:lineRule="exact"/>
        <w:ind w:firstLineChars="200" w:firstLine="560"/>
        <w:rPr>
          <w:rFonts w:ascii="方正仿宋_GBK" w:eastAsia="方正仿宋_GBK"/>
          <w:b w:val="0"/>
          <w:sz w:val="28"/>
          <w:szCs w:val="28"/>
        </w:rPr>
      </w:pPr>
      <w:bookmarkStart w:id="7" w:name="_Toc162430868"/>
      <w:bookmarkStart w:id="8" w:name="_Toc373860293"/>
      <w:bookmarkStart w:id="9" w:name="_Toc317775178"/>
      <w:bookmarkEnd w:id="6"/>
      <w:r w:rsidRPr="003B7AA5">
        <w:rPr>
          <w:rFonts w:ascii="方正仿宋_GBK" w:eastAsia="方正仿宋_GBK" w:hint="eastAsia"/>
          <w:b w:val="0"/>
          <w:sz w:val="28"/>
          <w:szCs w:val="28"/>
        </w:rPr>
        <w:t>二、资金来源</w:t>
      </w:r>
      <w:bookmarkEnd w:id="7"/>
    </w:p>
    <w:p w:rsidR="0065206F" w:rsidRPr="003B7AA5" w:rsidRDefault="00D20E8A" w:rsidP="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highlight w:val="yellow"/>
        </w:rPr>
        <w:t>单位自筹资金，采购预算</w:t>
      </w:r>
      <w:r w:rsidRPr="003B7AA5">
        <w:rPr>
          <w:rFonts w:ascii="方正仿宋_GBK" w:eastAsia="方正仿宋_GBK" w:hAnsi="宋体"/>
          <w:szCs w:val="28"/>
          <w:highlight w:val="yellow"/>
        </w:rPr>
        <w:t>30</w:t>
      </w:r>
      <w:r w:rsidRPr="003B7AA5">
        <w:rPr>
          <w:rFonts w:ascii="方正仿宋_GBK" w:eastAsia="方正仿宋_GBK" w:hAnsi="宋体" w:hint="eastAsia"/>
          <w:szCs w:val="28"/>
          <w:highlight w:val="yellow"/>
        </w:rPr>
        <w:t>万元。</w:t>
      </w:r>
    </w:p>
    <w:p w:rsidR="004E07EE" w:rsidRPr="003B7AA5" w:rsidRDefault="004E07EE" w:rsidP="004E07EE">
      <w:pPr>
        <w:pStyle w:val="30"/>
        <w:spacing w:before="0" w:after="0" w:line="560" w:lineRule="exact"/>
        <w:ind w:firstLineChars="200" w:firstLine="560"/>
        <w:rPr>
          <w:rFonts w:ascii="方正仿宋_GBK" w:eastAsia="方正仿宋_GBK"/>
          <w:b w:val="0"/>
          <w:sz w:val="28"/>
          <w:szCs w:val="28"/>
        </w:rPr>
      </w:pPr>
      <w:bookmarkStart w:id="10" w:name="_Toc162430869"/>
      <w:r w:rsidRPr="003B7AA5">
        <w:rPr>
          <w:rFonts w:ascii="方正仿宋_GBK" w:eastAsia="方正仿宋_GBK" w:hint="eastAsia"/>
          <w:b w:val="0"/>
          <w:sz w:val="28"/>
          <w:szCs w:val="28"/>
        </w:rPr>
        <w:t>三、供应商资格条件</w:t>
      </w:r>
      <w:bookmarkEnd w:id="10"/>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（一）一般资格条件</w:t>
      </w:r>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1.具有独立承担民事责任的能力；</w:t>
      </w:r>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2.具有良好的商业信誉和健全的财务会计制度；</w:t>
      </w:r>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3.具有履行合同所必需的设备和专业技术能力；</w:t>
      </w:r>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4.有依法缴纳税收和社会保障资金的良好记录；</w:t>
      </w:r>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5.参加政府采购活动前三年内，在经营活动中没有重大违法记录；</w:t>
      </w:r>
    </w:p>
    <w:p w:rsidR="0009677B" w:rsidRPr="003B7AA5" w:rsidRDefault="0009677B" w:rsidP="0009677B">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6.法律、行政法规规定的其他条件。</w:t>
      </w:r>
    </w:p>
    <w:p w:rsidR="0065206F" w:rsidRPr="003B7AA5" w:rsidRDefault="004E07EE">
      <w:pPr>
        <w:pStyle w:val="30"/>
        <w:spacing w:before="0" w:after="0" w:line="560" w:lineRule="exact"/>
        <w:ind w:firstLineChars="200" w:firstLine="560"/>
        <w:rPr>
          <w:rFonts w:ascii="方正仿宋_GBK" w:eastAsia="方正仿宋_GBK"/>
          <w:b w:val="0"/>
          <w:sz w:val="28"/>
          <w:szCs w:val="28"/>
        </w:rPr>
      </w:pPr>
      <w:bookmarkStart w:id="11" w:name="_Toc162430870"/>
      <w:r w:rsidRPr="003B7AA5">
        <w:rPr>
          <w:rFonts w:ascii="方正仿宋_GBK" w:eastAsia="方正仿宋_GBK" w:hint="eastAsia"/>
          <w:b w:val="0"/>
          <w:sz w:val="28"/>
          <w:szCs w:val="28"/>
        </w:rPr>
        <w:t>四、谈判有关说明</w:t>
      </w:r>
      <w:bookmarkEnd w:id="8"/>
      <w:bookmarkEnd w:id="11"/>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（一）凡有意参加谈判的供应商，请于公告发布之日（</w:t>
      </w:r>
      <w:r w:rsidR="009B07A1" w:rsidRPr="003B7AA5">
        <w:rPr>
          <w:rFonts w:ascii="方正仿宋_GBK" w:eastAsia="方正仿宋_GBK" w:hAnsi="宋体" w:hint="eastAsia"/>
          <w:szCs w:val="28"/>
        </w:rPr>
        <w:t>2024年4月16日</w:t>
      </w:r>
      <w:r w:rsidRPr="003B7AA5">
        <w:rPr>
          <w:rFonts w:ascii="方正仿宋_GBK" w:eastAsia="方正仿宋_GBK" w:hAnsi="宋体" w:hint="eastAsia"/>
          <w:szCs w:val="28"/>
        </w:rPr>
        <w:t>）起至报名截止时间之前，在重庆医科大学校园网上（主页-服务大厅-招投标信息）下载本项目竞争性谈判文件以及图纸、补遗等谈判前公布的所有项目资料，无论供应商下载与否，均视为已知晓所有谈判实质性要求内容。</w:t>
      </w:r>
    </w:p>
    <w:p w:rsidR="0065206F" w:rsidRPr="003B7AA5" w:rsidRDefault="00A35C9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w:t>
      </w:r>
      <w:r w:rsidR="0015466A" w:rsidRPr="003B7AA5">
        <w:rPr>
          <w:rFonts w:ascii="方正仿宋_GBK" w:eastAsia="方正仿宋_GBK" w:hAnsi="宋体" w:hint="eastAsia"/>
          <w:szCs w:val="28"/>
        </w:rPr>
        <w:t>二</w:t>
      </w:r>
      <w:r w:rsidRPr="003B7AA5">
        <w:rPr>
          <w:rFonts w:ascii="方正仿宋_GBK" w:eastAsia="方正仿宋_GBK" w:hAnsi="宋体" w:hint="eastAsia"/>
          <w:szCs w:val="28"/>
        </w:rPr>
        <w:t>）报名日期及方式</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1．报名日期：</w:t>
      </w:r>
      <w:r w:rsidR="009B07A1" w:rsidRPr="003B7AA5">
        <w:rPr>
          <w:rFonts w:ascii="方正仿宋_GBK" w:eastAsia="方正仿宋_GBK" w:hAnsi="宋体" w:hint="eastAsia"/>
          <w:szCs w:val="28"/>
        </w:rPr>
        <w:t>2024年4月16日8：30时至2024年4月18日17:00</w:t>
      </w:r>
      <w:r w:rsidR="009B07A1" w:rsidRPr="003B7AA5">
        <w:rPr>
          <w:rFonts w:ascii="方正仿宋_GBK" w:eastAsia="方正仿宋_GBK" w:hAnsi="宋体" w:hint="eastAsia"/>
          <w:szCs w:val="28"/>
        </w:rPr>
        <w:lastRenderedPageBreak/>
        <w:t>时</w:t>
      </w:r>
      <w:r w:rsidRPr="003B7AA5">
        <w:rPr>
          <w:rFonts w:ascii="方正仿宋_GBK" w:eastAsia="方正仿宋_GBK" w:hAnsi="宋体" w:hint="eastAsia"/>
          <w:szCs w:val="28"/>
        </w:rPr>
        <w:t>（法定公休日、法定节假日除外）</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2．报名方式：在招标文件公布日期内，投标人务必将供应商营业执照扫描件、联系人姓名及联系方式、电子邮箱地址等相关信息，在报名截止时间前发送至</w:t>
      </w:r>
      <w:r w:rsidR="00915E85" w:rsidRPr="003B7AA5">
        <w:rPr>
          <w:rFonts w:ascii="方正仿宋_GBK" w:eastAsia="方正仿宋_GBK" w:hAnsi="宋体"/>
          <w:szCs w:val="28"/>
        </w:rPr>
        <w:t>yzm@cqmu.edu.cn</w:t>
      </w:r>
      <w:r w:rsidRPr="003B7AA5">
        <w:rPr>
          <w:rFonts w:ascii="方正仿宋_GBK" w:eastAsia="方正仿宋_GBK" w:hAnsi="宋体" w:hint="eastAsia"/>
          <w:szCs w:val="28"/>
        </w:rPr>
        <w:t>。只有在规定时间内发送了完整报名信息的供应商的响应文件才被接收。</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w:t>
      </w:r>
      <w:r w:rsidR="0015466A" w:rsidRPr="003B7AA5">
        <w:rPr>
          <w:rFonts w:ascii="方正仿宋_GBK" w:eastAsia="方正仿宋_GBK" w:hAnsi="宋体" w:hint="eastAsia"/>
          <w:szCs w:val="28"/>
        </w:rPr>
        <w:t>三</w:t>
      </w:r>
      <w:r w:rsidRPr="003B7AA5">
        <w:rPr>
          <w:rFonts w:ascii="方正仿宋_GBK" w:eastAsia="方正仿宋_GBK" w:hAnsi="宋体" w:hint="eastAsia"/>
          <w:szCs w:val="28"/>
        </w:rPr>
        <w:t>）供应商须满足以下三种要件，其响应文件才被接受：</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1．按时递交了响应文件；</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2．按时报名签到；</w:t>
      </w:r>
    </w:p>
    <w:p w:rsidR="00915E85" w:rsidRPr="003B7AA5" w:rsidRDefault="004E07EE" w:rsidP="00915E85">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3．缴纳了投标保证金；</w:t>
      </w:r>
    </w:p>
    <w:p w:rsidR="0065206F" w:rsidRPr="003B7AA5" w:rsidRDefault="00E27B97">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w:t>
      </w:r>
      <w:r w:rsidR="0015466A" w:rsidRPr="003B7AA5">
        <w:rPr>
          <w:rFonts w:ascii="方正仿宋_GBK" w:eastAsia="方正仿宋_GBK" w:hAnsi="宋体" w:hint="eastAsia"/>
          <w:szCs w:val="28"/>
        </w:rPr>
        <w:t>四</w:t>
      </w:r>
      <w:r w:rsidRPr="003B7AA5">
        <w:rPr>
          <w:rFonts w:ascii="方正仿宋_GBK" w:eastAsia="方正仿宋_GBK" w:hAnsi="宋体" w:hint="eastAsia"/>
          <w:szCs w:val="28"/>
        </w:rPr>
        <w:t>）</w:t>
      </w:r>
      <w:r w:rsidR="004E07EE" w:rsidRPr="003B7AA5">
        <w:rPr>
          <w:rFonts w:ascii="方正仿宋_GBK" w:eastAsia="方正仿宋_GBK" w:hAnsi="宋体" w:hint="eastAsia"/>
          <w:szCs w:val="28"/>
        </w:rPr>
        <w:t>谈判地点：重庆医科大学(袁家岗校区)实验动物中心培训室</w:t>
      </w:r>
    </w:p>
    <w:p w:rsidR="0065206F" w:rsidRPr="003B7AA5" w:rsidRDefault="00E27B97" w:rsidP="007A3D00">
      <w:pPr>
        <w:spacing w:line="560" w:lineRule="exact"/>
        <w:ind w:firstLineChars="200" w:firstLine="544"/>
        <w:rPr>
          <w:rFonts w:ascii="方正仿宋_GBK" w:eastAsia="方正仿宋_GBK" w:hAnsi="宋体"/>
          <w:spacing w:val="-4"/>
          <w:szCs w:val="28"/>
        </w:rPr>
      </w:pPr>
      <w:r w:rsidRPr="003B7AA5">
        <w:rPr>
          <w:rFonts w:ascii="方正仿宋_GBK" w:eastAsia="方正仿宋_GBK" w:hAnsi="宋体" w:hint="eastAsia"/>
          <w:spacing w:val="-4"/>
          <w:szCs w:val="28"/>
        </w:rPr>
        <w:t>（</w:t>
      </w:r>
      <w:r w:rsidR="0015466A" w:rsidRPr="003B7AA5">
        <w:rPr>
          <w:rFonts w:ascii="方正仿宋_GBK" w:eastAsia="方正仿宋_GBK" w:hAnsi="宋体" w:hint="eastAsia"/>
          <w:spacing w:val="-4"/>
          <w:szCs w:val="28"/>
        </w:rPr>
        <w:t>五</w:t>
      </w:r>
      <w:r w:rsidRPr="003B7AA5">
        <w:rPr>
          <w:rFonts w:ascii="方正仿宋_GBK" w:eastAsia="方正仿宋_GBK" w:hAnsi="宋体" w:hint="eastAsia"/>
          <w:spacing w:val="-4"/>
          <w:szCs w:val="28"/>
        </w:rPr>
        <w:t>）</w:t>
      </w:r>
      <w:r w:rsidR="004E07EE" w:rsidRPr="003B7AA5">
        <w:rPr>
          <w:rFonts w:ascii="方正仿宋_GBK" w:eastAsia="方正仿宋_GBK" w:hAnsi="宋体" w:hint="eastAsia"/>
          <w:spacing w:val="-4"/>
          <w:szCs w:val="28"/>
        </w:rPr>
        <w:t>提交响应文件开始时间：</w:t>
      </w:r>
      <w:r w:rsidR="009B07A1" w:rsidRPr="003B7AA5">
        <w:rPr>
          <w:rFonts w:ascii="方正仿宋_GBK" w:eastAsia="方正仿宋_GBK" w:hAnsi="宋体" w:hint="eastAsia"/>
          <w:spacing w:val="-4"/>
          <w:szCs w:val="28"/>
        </w:rPr>
        <w:t>2024年4月19日北京时间14：30</w:t>
      </w:r>
    </w:p>
    <w:p w:rsidR="0065206F" w:rsidRPr="003B7AA5" w:rsidRDefault="00E27B97">
      <w:pPr>
        <w:spacing w:line="560" w:lineRule="exact"/>
        <w:ind w:firstLineChars="200" w:firstLine="544"/>
        <w:rPr>
          <w:rFonts w:ascii="方正仿宋_GBK" w:eastAsia="方正仿宋_GBK" w:hAnsi="宋体"/>
          <w:spacing w:val="-4"/>
          <w:szCs w:val="28"/>
        </w:rPr>
      </w:pPr>
      <w:r w:rsidRPr="003B7AA5">
        <w:rPr>
          <w:rFonts w:ascii="方正仿宋_GBK" w:eastAsia="方正仿宋_GBK" w:hAnsi="宋体" w:hint="eastAsia"/>
          <w:spacing w:val="-4"/>
          <w:szCs w:val="28"/>
        </w:rPr>
        <w:t>（</w:t>
      </w:r>
      <w:r w:rsidR="0015466A" w:rsidRPr="003B7AA5">
        <w:rPr>
          <w:rFonts w:ascii="方正仿宋_GBK" w:eastAsia="方正仿宋_GBK" w:hAnsi="宋体" w:hint="eastAsia"/>
          <w:spacing w:val="-4"/>
          <w:szCs w:val="28"/>
        </w:rPr>
        <w:t>六</w:t>
      </w:r>
      <w:r w:rsidRPr="003B7AA5">
        <w:rPr>
          <w:rFonts w:ascii="方正仿宋_GBK" w:eastAsia="方正仿宋_GBK" w:hAnsi="宋体" w:hint="eastAsia"/>
          <w:spacing w:val="-4"/>
          <w:szCs w:val="28"/>
        </w:rPr>
        <w:t>）</w:t>
      </w:r>
      <w:r w:rsidR="004E07EE" w:rsidRPr="003B7AA5">
        <w:rPr>
          <w:rFonts w:ascii="方正仿宋_GBK" w:eastAsia="方正仿宋_GBK" w:hAnsi="宋体" w:hint="eastAsia"/>
          <w:spacing w:val="-4"/>
          <w:szCs w:val="28"/>
        </w:rPr>
        <w:t>提交响应文件截止时间：</w:t>
      </w:r>
      <w:r w:rsidR="009B07A1" w:rsidRPr="003B7AA5">
        <w:rPr>
          <w:rFonts w:ascii="方正仿宋_GBK" w:eastAsia="方正仿宋_GBK" w:hAnsi="宋体" w:hint="eastAsia"/>
          <w:spacing w:val="-4"/>
          <w:szCs w:val="28"/>
        </w:rPr>
        <w:t>2024年4月19日北京时间15：00</w:t>
      </w:r>
    </w:p>
    <w:p w:rsidR="0015466A" w:rsidRPr="003B7AA5" w:rsidRDefault="00E27B97" w:rsidP="0015466A">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w:t>
      </w:r>
      <w:r w:rsidR="0015466A" w:rsidRPr="003B7AA5">
        <w:rPr>
          <w:rFonts w:ascii="方正仿宋_GBK" w:eastAsia="方正仿宋_GBK" w:hAnsi="宋体" w:hint="eastAsia"/>
          <w:szCs w:val="28"/>
        </w:rPr>
        <w:t>七</w:t>
      </w:r>
      <w:r w:rsidRPr="003B7AA5">
        <w:rPr>
          <w:rFonts w:ascii="方正仿宋_GBK" w:eastAsia="方正仿宋_GBK" w:hAnsi="宋体" w:hint="eastAsia"/>
          <w:szCs w:val="28"/>
        </w:rPr>
        <w:t>）</w:t>
      </w:r>
      <w:r w:rsidR="004E07EE" w:rsidRPr="003B7AA5">
        <w:rPr>
          <w:rFonts w:ascii="方正仿宋_GBK" w:eastAsia="方正仿宋_GBK" w:hAnsi="宋体" w:hint="eastAsia"/>
          <w:szCs w:val="28"/>
        </w:rPr>
        <w:t>谈判开始时间：</w:t>
      </w:r>
      <w:r w:rsidR="009B07A1" w:rsidRPr="003B7AA5">
        <w:rPr>
          <w:rFonts w:ascii="方正仿宋_GBK" w:eastAsia="方正仿宋_GBK" w:hAnsi="宋体" w:hint="eastAsia"/>
          <w:szCs w:val="28"/>
        </w:rPr>
        <w:t>2024年4月19日北京时间15：00</w:t>
      </w:r>
    </w:p>
    <w:p w:rsidR="0015466A" w:rsidRPr="003B7AA5" w:rsidRDefault="0015466A" w:rsidP="0015466A">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（八）现场踏勘</w:t>
      </w:r>
    </w:p>
    <w:p w:rsidR="0015466A" w:rsidRPr="003B7AA5" w:rsidRDefault="0015466A" w:rsidP="0015466A">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各投标人需在踏勘时间内自行前往现场进行踏勘。需提前联系踏勘联系人，携带单位营业执照复印件（盖单位鲜章）和法定代表人授权介绍信及本人身份证原件。踏勘现场产生的一切费用及所有安全责任均由踏勘人自行承担。</w:t>
      </w:r>
      <w:r w:rsidR="00915E85" w:rsidRPr="003B7AA5">
        <w:rPr>
          <w:rFonts w:ascii="方正仿宋_GBK" w:eastAsia="方正仿宋_GBK" w:hAnsi="宋体" w:hint="eastAsia"/>
          <w:szCs w:val="28"/>
        </w:rPr>
        <w:t>踏勘人需充分了解和接受使用方的设备安装场地现状、空间尺寸等客观条件，</w:t>
      </w:r>
      <w:r w:rsidRPr="003B7AA5">
        <w:rPr>
          <w:rFonts w:ascii="方正仿宋_GBK" w:eastAsia="方正仿宋_GBK" w:hAnsi="宋体" w:hint="eastAsia"/>
          <w:szCs w:val="28"/>
        </w:rPr>
        <w:t>重庆医科大学实验动物中心将现场出具踏勘回执，投标人需将踏勘回执装入投标文件中。接待查勘安排如下：</w:t>
      </w:r>
    </w:p>
    <w:p w:rsidR="00915E85" w:rsidRPr="003B7AA5" w:rsidRDefault="0015466A" w:rsidP="00915E85">
      <w:pPr>
        <w:spacing w:line="560" w:lineRule="exact"/>
        <w:ind w:firstLineChars="200" w:firstLine="560"/>
        <w:rPr>
          <w:rFonts w:eastAsia="方正仿宋_GBK"/>
        </w:rPr>
      </w:pPr>
      <w:r w:rsidRPr="003B7AA5">
        <w:rPr>
          <w:rFonts w:ascii="方正仿宋_GBK" w:eastAsia="方正仿宋_GBK" w:hAnsi="宋体" w:hint="eastAsia"/>
          <w:szCs w:val="28"/>
        </w:rPr>
        <w:t>联系人及电话：</w:t>
      </w:r>
      <w:r w:rsidR="00915E85" w:rsidRPr="003B7AA5">
        <w:rPr>
          <w:rFonts w:ascii="方正仿宋_GBK" w:eastAsia="方正仿宋_GBK" w:hAnsi="宋体" w:hint="eastAsia"/>
          <w:szCs w:val="28"/>
        </w:rPr>
        <w:t>杨老师 1</w:t>
      </w:r>
      <w:r w:rsidR="00915E85" w:rsidRPr="003B7AA5">
        <w:rPr>
          <w:rFonts w:ascii="方正仿宋_GBK" w:eastAsia="方正仿宋_GBK" w:hAnsi="宋体"/>
          <w:szCs w:val="28"/>
        </w:rPr>
        <w:t>5823826898</w:t>
      </w:r>
    </w:p>
    <w:p w:rsidR="0015466A" w:rsidRPr="003B7AA5" w:rsidRDefault="0015466A" w:rsidP="0015466A">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接待时间：</w:t>
      </w:r>
      <w:r w:rsidR="009B07A1" w:rsidRPr="003B7AA5">
        <w:rPr>
          <w:rFonts w:ascii="方正仿宋_GBK" w:eastAsia="方正仿宋_GBK" w:hAnsi="宋体" w:hint="eastAsia"/>
          <w:szCs w:val="28"/>
        </w:rPr>
        <w:t>2024年4月16日至2024年4月18日</w:t>
      </w:r>
      <w:r w:rsidRPr="003B7AA5">
        <w:rPr>
          <w:rFonts w:ascii="方正仿宋_GBK" w:eastAsia="方正仿宋_GBK" w:hAnsi="宋体" w:hint="eastAsia"/>
          <w:szCs w:val="28"/>
        </w:rPr>
        <w:t xml:space="preserve">工作时间 </w:t>
      </w:r>
    </w:p>
    <w:p w:rsidR="0015466A" w:rsidRPr="003B7AA5" w:rsidRDefault="0015466A" w:rsidP="0015466A">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地点： 重庆医科大学袁家岗校区实验动物中心</w:t>
      </w:r>
    </w:p>
    <w:p w:rsidR="0015466A" w:rsidRPr="003B7AA5" w:rsidRDefault="0015466A" w:rsidP="0015466A">
      <w:pPr>
        <w:spacing w:line="560" w:lineRule="exact"/>
        <w:ind w:firstLineChars="200" w:firstLine="560"/>
        <w:rPr>
          <w:rFonts w:ascii="方正仿宋_GBK" w:eastAsia="方正仿宋_GBK" w:hAnsi="宋体"/>
          <w:szCs w:val="28"/>
        </w:rPr>
      </w:pPr>
    </w:p>
    <w:p w:rsidR="0065206F" w:rsidRPr="003B7AA5" w:rsidRDefault="004E07EE">
      <w:pPr>
        <w:pStyle w:val="30"/>
        <w:spacing w:before="0" w:after="0" w:line="560" w:lineRule="exact"/>
        <w:ind w:firstLineChars="200" w:firstLine="560"/>
        <w:rPr>
          <w:rFonts w:ascii="方正仿宋_GBK" w:eastAsia="方正仿宋_GBK"/>
          <w:b w:val="0"/>
          <w:sz w:val="28"/>
          <w:szCs w:val="28"/>
        </w:rPr>
      </w:pPr>
      <w:bookmarkStart w:id="12" w:name="_Toc521053053"/>
      <w:bookmarkStart w:id="13" w:name="_Toc525047161"/>
      <w:bookmarkStart w:id="14" w:name="_Toc373860294"/>
      <w:bookmarkStart w:id="15" w:name="_Toc162430871"/>
      <w:bookmarkEnd w:id="9"/>
      <w:r w:rsidRPr="003B7AA5">
        <w:rPr>
          <w:rFonts w:ascii="方正仿宋_GBK" w:eastAsia="方正仿宋_GBK" w:hint="eastAsia"/>
          <w:b w:val="0"/>
          <w:sz w:val="28"/>
          <w:szCs w:val="28"/>
        </w:rPr>
        <w:lastRenderedPageBreak/>
        <w:t>五、投标保证金</w:t>
      </w:r>
      <w:bookmarkEnd w:id="12"/>
      <w:bookmarkEnd w:id="13"/>
      <w:bookmarkEnd w:id="14"/>
      <w:bookmarkEnd w:id="15"/>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（一）缴纳投标保证金方式</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1．按《重庆市财政局关于进一步规范投标报名及保证金缴纳的通知》的规定，具体缴纳方式如下：</w:t>
      </w:r>
    </w:p>
    <w:p w:rsidR="00504045" w:rsidRPr="003B7AA5" w:rsidRDefault="00504045" w:rsidP="00504045">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w:t>
      </w:r>
      <w:r w:rsidRPr="003B7AA5">
        <w:rPr>
          <w:rFonts w:ascii="方正仿宋_GBK" w:eastAsia="方正仿宋_GBK" w:hAnsi="宋体"/>
          <w:szCs w:val="28"/>
        </w:rPr>
        <w:t>.1</w:t>
      </w:r>
      <w:r w:rsidR="004E07EE" w:rsidRPr="003B7AA5">
        <w:rPr>
          <w:rFonts w:ascii="方正仿宋_GBK" w:eastAsia="方正仿宋_GBK" w:hAnsi="宋体" w:hint="eastAsia"/>
          <w:szCs w:val="28"/>
        </w:rPr>
        <w:t>分项目单次递交的供应商，须按本项目规定的投标保证金数额（</w:t>
      </w:r>
      <w:r w:rsidR="00915E85" w:rsidRPr="003B7AA5">
        <w:rPr>
          <w:rFonts w:ascii="方正仿宋_GBK" w:eastAsia="方正仿宋_GBK" w:hAnsi="宋体"/>
          <w:szCs w:val="28"/>
        </w:rPr>
        <w:t>6</w:t>
      </w:r>
      <w:r w:rsidR="004E07EE" w:rsidRPr="003B7AA5">
        <w:rPr>
          <w:rFonts w:ascii="方正仿宋_GBK" w:eastAsia="方正仿宋_GBK" w:hAnsi="宋体"/>
          <w:szCs w:val="28"/>
        </w:rPr>
        <w:t>000</w:t>
      </w:r>
      <w:r w:rsidR="004E07EE" w:rsidRPr="003B7AA5">
        <w:rPr>
          <w:rFonts w:ascii="方正仿宋_GBK" w:eastAsia="方正仿宋_GBK" w:hAnsi="宋体" w:hint="eastAsia"/>
          <w:szCs w:val="28"/>
        </w:rPr>
        <w:t>元）进行缴纳，由供应商从其基本账户将保证金汇至重庆医科大学的账号上，同时在进账凭证上明确“SYDWZX202</w:t>
      </w:r>
      <w:r w:rsidR="00915E85" w:rsidRPr="003B7AA5">
        <w:rPr>
          <w:rFonts w:ascii="方正仿宋_GBK" w:eastAsia="方正仿宋_GBK" w:hAnsi="宋体"/>
          <w:szCs w:val="28"/>
        </w:rPr>
        <w:t>4001</w:t>
      </w:r>
      <w:r w:rsidR="004E07EE" w:rsidRPr="003B7AA5">
        <w:rPr>
          <w:rFonts w:ascii="方正仿宋_GBK" w:eastAsia="方正仿宋_GBK" w:hAnsi="宋体" w:hint="eastAsia"/>
          <w:szCs w:val="28"/>
        </w:rPr>
        <w:t>”的采购计划编号，</w:t>
      </w:r>
      <w:r w:rsidRPr="003B7AA5">
        <w:rPr>
          <w:rFonts w:ascii="方正仿宋_GBK" w:eastAsia="方正仿宋_GBK" w:hAnsi="宋体" w:hint="eastAsia"/>
          <w:szCs w:val="28"/>
        </w:rPr>
        <w:t>投标保证金的到账截止时间为</w:t>
      </w:r>
      <w:r w:rsidR="00915E85" w:rsidRPr="003B7AA5">
        <w:rPr>
          <w:rFonts w:ascii="方正仿宋_GBK" w:eastAsia="方正仿宋_GBK" w:hAnsi="宋体" w:hint="eastAsia"/>
          <w:szCs w:val="28"/>
        </w:rPr>
        <w:t>谈判</w:t>
      </w:r>
      <w:r w:rsidRPr="003B7AA5">
        <w:rPr>
          <w:rFonts w:ascii="方正仿宋_GBK" w:eastAsia="方正仿宋_GBK" w:hAnsi="宋体" w:hint="eastAsia"/>
          <w:szCs w:val="28"/>
        </w:rPr>
        <w:t>开始前。</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供应商须在投标前前往学校财务处（综合楼财务收费室111房间）凭汇款凭证（原件或复印件）领取投标保证金的单据，以备投标时查验。</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递交投标保证金账户如下：</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户  名：重庆医科大学</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开户行：建行重庆高新区分行</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账  号：50001033600050008726</w:t>
      </w:r>
    </w:p>
    <w:p w:rsidR="00504045" w:rsidRPr="003B7AA5" w:rsidRDefault="00504045" w:rsidP="00504045">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1.2</w:t>
      </w:r>
      <w:r w:rsidRPr="003B7AA5">
        <w:rPr>
          <w:rFonts w:ascii="方正仿宋_GBK" w:eastAsia="方正仿宋_GBK" w:hAnsi="宋体" w:hint="eastAsia"/>
          <w:szCs w:val="28"/>
        </w:rPr>
        <w:t>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w:t>
      </w:r>
    </w:p>
    <w:p w:rsidR="00504045" w:rsidRPr="003B7AA5" w:rsidRDefault="00504045" w:rsidP="00504045">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财务处联系电话：023-68486151</w:t>
      </w:r>
    </w:p>
    <w:p w:rsidR="00504045" w:rsidRPr="003B7AA5" w:rsidRDefault="00504045" w:rsidP="00504045">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2．缴纳保证金需注意的事项：</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2.1</w:t>
      </w:r>
      <w:r w:rsidR="00504045" w:rsidRPr="003B7AA5">
        <w:rPr>
          <w:rFonts w:ascii="方正仿宋_GBK" w:eastAsia="方正仿宋_GBK" w:hAnsi="宋体" w:hint="eastAsia"/>
          <w:szCs w:val="28"/>
        </w:rPr>
        <w:t>各供应商在银行转账（电汇）时，须充分考虑银行转账（电汇）的时间差风险，如同城转账、异地转账或汇款、跨行转账或电汇的时间要求。</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w:t>
      </w:r>
      <w:r w:rsidRPr="003B7AA5">
        <w:rPr>
          <w:rFonts w:ascii="方正仿宋_GBK" w:eastAsia="方正仿宋_GBK" w:hAnsi="宋体"/>
          <w:szCs w:val="28"/>
        </w:rPr>
        <w:t>.2</w:t>
      </w:r>
      <w:r w:rsidR="00504045" w:rsidRPr="003B7AA5">
        <w:rPr>
          <w:rFonts w:ascii="方正仿宋_GBK" w:eastAsia="方正仿宋_GBK" w:hAnsi="宋体" w:hint="eastAsia"/>
          <w:szCs w:val="28"/>
        </w:rPr>
        <w:t>各供应商在递交投标保证金时，到款账户为上述指定的投标保证金专用账户。来款账户必须为本公司基本账户，否则投标无效。</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lastRenderedPageBreak/>
        <w:t>3．投标保证金数额不超过采购预算的2%。</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（二）投标保证金退还方式</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1．分项目单次递交的未成交供应商的投标保证金，在成交通知书发放后，由投标公司持投标保证金收据到重庆医科大学实验动物中心办理退款手续。</w:t>
      </w:r>
    </w:p>
    <w:p w:rsidR="0065206F" w:rsidRPr="003B7AA5" w:rsidRDefault="00504045">
      <w:pPr>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2.</w:t>
      </w:r>
      <w:r w:rsidR="004E07EE" w:rsidRPr="003B7AA5">
        <w:rPr>
          <w:rFonts w:ascii="方正仿宋_GBK" w:eastAsia="方正仿宋_GBK" w:hAnsi="宋体" w:hint="eastAsia"/>
          <w:szCs w:val="28"/>
        </w:rPr>
        <w:t>成交供应商的投标保证金，在成交供应商缴纳履约保证金并与采购人签订合同后无息退还。</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16" w:name="_Toc162430872"/>
      <w:r w:rsidRPr="003B7AA5">
        <w:rPr>
          <w:rFonts w:ascii="方正仿宋_GBK" w:eastAsia="方正仿宋_GBK"/>
          <w:b w:val="0"/>
          <w:sz w:val="28"/>
          <w:szCs w:val="28"/>
        </w:rPr>
        <w:t>六、</w:t>
      </w:r>
      <w:r w:rsidRPr="003B7AA5">
        <w:rPr>
          <w:rFonts w:ascii="方正仿宋_GBK" w:eastAsia="方正仿宋_GBK" w:hint="eastAsia"/>
          <w:b w:val="0"/>
          <w:sz w:val="28"/>
          <w:szCs w:val="28"/>
        </w:rPr>
        <w:t>履约保证金</w:t>
      </w:r>
      <w:bookmarkEnd w:id="16"/>
    </w:p>
    <w:p w:rsidR="0065206F" w:rsidRPr="003B7AA5" w:rsidRDefault="0066416B" w:rsidP="0066416B">
      <w:pPr>
        <w:spacing w:beforeLines="50" w:before="12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成交供应商必须在成交公告结束后10个工作日内且合同签订前缴纳履约保证金，履约保证金为成交金额的5%，由供应商从其基本账户汇至重庆医科大学的账号上，同时在进账凭证上明确“SYDWZX202</w:t>
      </w:r>
      <w:r w:rsidR="004618AB" w:rsidRPr="003B7AA5">
        <w:rPr>
          <w:rFonts w:ascii="方正仿宋_GBK" w:eastAsia="方正仿宋_GBK" w:hAnsi="宋体"/>
          <w:szCs w:val="28"/>
        </w:rPr>
        <w:t>4001</w:t>
      </w:r>
      <w:r w:rsidRPr="003B7AA5">
        <w:rPr>
          <w:rFonts w:ascii="方正仿宋_GBK" w:eastAsia="方正仿宋_GBK" w:hAnsi="宋体" w:hint="eastAsia"/>
          <w:szCs w:val="28"/>
        </w:rPr>
        <w:t>”的采购计划编号及“履约保证金”字样。由采购人根据采购合同约定，待供应商履行完合同约定权利义务事项后无息退还。</w:t>
      </w:r>
    </w:p>
    <w:p w:rsidR="0065206F" w:rsidRPr="003B7AA5" w:rsidRDefault="00092AC6" w:rsidP="00233CB3">
      <w:pPr>
        <w:pStyle w:val="30"/>
        <w:spacing w:beforeLines="50" w:before="120" w:afterLines="50" w:after="120" w:line="560" w:lineRule="exact"/>
        <w:ind w:firstLineChars="150" w:firstLine="420"/>
        <w:rPr>
          <w:rFonts w:ascii="方正仿宋_GBK" w:eastAsia="方正仿宋_GBK"/>
          <w:b w:val="0"/>
          <w:sz w:val="28"/>
          <w:szCs w:val="28"/>
        </w:rPr>
      </w:pPr>
      <w:bookmarkStart w:id="17" w:name="_Toc162430873"/>
      <w:r w:rsidRPr="003B7AA5">
        <w:rPr>
          <w:rFonts w:ascii="方正仿宋_GBK" w:eastAsia="方正仿宋_GBK" w:hint="eastAsia"/>
          <w:b w:val="0"/>
          <w:sz w:val="28"/>
          <w:szCs w:val="28"/>
        </w:rPr>
        <w:t>七</w:t>
      </w:r>
      <w:r w:rsidR="004E07EE" w:rsidRPr="003B7AA5">
        <w:rPr>
          <w:rFonts w:ascii="方正仿宋_GBK" w:eastAsia="方正仿宋_GBK" w:hint="eastAsia"/>
          <w:b w:val="0"/>
          <w:sz w:val="28"/>
          <w:szCs w:val="28"/>
        </w:rPr>
        <w:t>、其它有关规定</w:t>
      </w:r>
      <w:bookmarkEnd w:id="17"/>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（一）法定代表人为同一个人的两个及两个以上法人，母公司、全资子公司及其控股公司，都不得在同一分包的货物采购中同时参与谈判，否则均为无效谈判。</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（二）单个分包为单一货物的，一个制造商对同一品牌同一规格型号的货物，仅能委托一个代理商参加该分包的谈判，否则为无效谈判。</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（三）同一分包的货物，制造商参与谈判的，不得再委托代理商参与谈判，否则为无效谈判。</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（四）为采购项目提供整体设计、规范编制或者项目管理、监理、检测等服务的供应商，不得再参加该采购项目的其他采购活动。</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（五）本项目在响应文件提交截止时间前发布的竞争性谈判文件及补遗文件（如果有）一律在重庆医科大学校园网上（主页-服务大厅-招投标信息）</w:t>
      </w:r>
      <w:r w:rsidRPr="003B7AA5">
        <w:rPr>
          <w:rFonts w:ascii="方正仿宋_GBK" w:eastAsia="方正仿宋_GBK" w:hAnsi="宋体" w:hint="eastAsia"/>
          <w:szCs w:val="28"/>
        </w:rPr>
        <w:lastRenderedPageBreak/>
        <w:t>发布，请各供应商注意下载；无论供应商下载与否，均视同供应商已知晓本项目竞争性谈判文件、补遗文件（如果有）的内容。</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（六）超过响应文件截止时间递交的响应文件，恕不接收。</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（七）谈判费用：无论谈判结果如何，供应商参与本项目谈判的所有费用均应由供应商自行承担。</w:t>
      </w:r>
    </w:p>
    <w:p w:rsidR="0065206F" w:rsidRPr="003B7AA5" w:rsidRDefault="004E07EE">
      <w:pPr>
        <w:adjustRightInd w:val="0"/>
        <w:snapToGrid w:val="0"/>
        <w:spacing w:before="60"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（八）列入失信被执行人、重大税收违法案件当事人名单、政府采购严重违法失信行为记录名单等及其他不符合《中华人民共和国政府采购法》第二十二条规定条件的供应商，将拒绝其参与政府采购活动。</w:t>
      </w:r>
    </w:p>
    <w:p w:rsidR="0065206F" w:rsidRPr="003B7AA5" w:rsidRDefault="004E07EE">
      <w:pPr>
        <w:snapToGrid w:val="0"/>
        <w:spacing w:line="560" w:lineRule="exact"/>
        <w:ind w:firstLineChars="200" w:firstLine="560"/>
        <w:rPr>
          <w:rFonts w:ascii="方正仿宋_GBK" w:eastAsia="方正仿宋_GBK"/>
          <w:szCs w:val="28"/>
        </w:rPr>
      </w:pPr>
      <w:r w:rsidRPr="003B7AA5">
        <w:rPr>
          <w:rFonts w:ascii="方正仿宋_GBK" w:eastAsia="方正仿宋_GBK" w:hint="eastAsia"/>
          <w:szCs w:val="28"/>
        </w:rPr>
        <w:t>供应商可通过信用中国网站（www.creditchina.gov.cn）查询以下内容：</w:t>
      </w:r>
    </w:p>
    <w:p w:rsidR="0065206F" w:rsidRPr="003B7AA5" w:rsidRDefault="004E07EE">
      <w:pPr>
        <w:snapToGrid w:val="0"/>
        <w:spacing w:line="560" w:lineRule="exact"/>
        <w:ind w:firstLineChars="200" w:firstLine="560"/>
        <w:rPr>
          <w:rFonts w:ascii="方正仿宋_GBK" w:eastAsia="方正仿宋_GBK"/>
          <w:szCs w:val="28"/>
        </w:rPr>
      </w:pPr>
      <w:r w:rsidRPr="003B7AA5">
        <w:rPr>
          <w:rFonts w:ascii="方正仿宋_GBK" w:eastAsia="方正仿宋_GBK" w:hint="eastAsia"/>
          <w:szCs w:val="28"/>
        </w:rPr>
        <w:t>1.“失信被执行人”；</w:t>
      </w:r>
    </w:p>
    <w:p w:rsidR="0065206F" w:rsidRPr="003B7AA5" w:rsidRDefault="004E07EE">
      <w:pPr>
        <w:snapToGrid w:val="0"/>
        <w:spacing w:line="560" w:lineRule="exact"/>
        <w:ind w:firstLineChars="200" w:firstLine="560"/>
        <w:rPr>
          <w:rFonts w:ascii="方正仿宋_GBK" w:eastAsia="方正仿宋_GBK"/>
          <w:szCs w:val="28"/>
        </w:rPr>
      </w:pPr>
      <w:r w:rsidRPr="003B7AA5">
        <w:rPr>
          <w:rFonts w:ascii="方正仿宋_GBK" w:eastAsia="方正仿宋_GBK" w:hint="eastAsia"/>
          <w:szCs w:val="28"/>
        </w:rPr>
        <w:t>2. “重大税收违法案件当事人名单”；</w:t>
      </w:r>
    </w:p>
    <w:p w:rsidR="0065206F" w:rsidRPr="003B7AA5" w:rsidRDefault="004E07EE">
      <w:pPr>
        <w:snapToGrid w:val="0"/>
        <w:spacing w:line="560" w:lineRule="exact"/>
        <w:ind w:firstLineChars="200" w:firstLine="560"/>
        <w:rPr>
          <w:rFonts w:ascii="方正仿宋_GBK" w:eastAsia="方正仿宋_GBK"/>
          <w:szCs w:val="28"/>
        </w:rPr>
      </w:pPr>
      <w:r w:rsidRPr="003B7AA5">
        <w:rPr>
          <w:rFonts w:ascii="方正仿宋_GBK" w:eastAsia="方正仿宋_GBK" w:hint="eastAsia"/>
          <w:szCs w:val="28"/>
        </w:rPr>
        <w:t>3. “政府采购严重违法失信行为记录名单”</w:t>
      </w:r>
    </w:p>
    <w:p w:rsidR="0065206F" w:rsidRPr="003B7AA5" w:rsidRDefault="00092AC6">
      <w:pPr>
        <w:pStyle w:val="30"/>
        <w:spacing w:beforeLines="50" w:before="120" w:afterLines="50" w:after="120" w:line="560" w:lineRule="exact"/>
        <w:ind w:firstLineChars="150" w:firstLine="420"/>
        <w:rPr>
          <w:rFonts w:ascii="方正仿宋_GBK" w:eastAsia="方正仿宋_GBK"/>
          <w:b w:val="0"/>
          <w:sz w:val="28"/>
          <w:szCs w:val="28"/>
        </w:rPr>
      </w:pPr>
      <w:bookmarkStart w:id="18" w:name="_Toc162430874"/>
      <w:r w:rsidRPr="003B7AA5">
        <w:rPr>
          <w:rFonts w:ascii="方正仿宋_GBK" w:eastAsia="方正仿宋_GBK" w:hint="eastAsia"/>
          <w:b w:val="0"/>
          <w:sz w:val="28"/>
          <w:szCs w:val="28"/>
        </w:rPr>
        <w:t>八</w:t>
      </w:r>
      <w:r w:rsidR="004E07EE" w:rsidRPr="003B7AA5">
        <w:rPr>
          <w:rFonts w:ascii="方正仿宋_GBK" w:eastAsia="方正仿宋_GBK" w:hint="eastAsia"/>
          <w:b w:val="0"/>
          <w:sz w:val="28"/>
          <w:szCs w:val="28"/>
        </w:rPr>
        <w:t>、联系方式</w:t>
      </w:r>
      <w:bookmarkEnd w:id="18"/>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采购人：重庆医科大学</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联系人：杨老师</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电  话：（023）68485</w:t>
      </w:r>
      <w:r w:rsidRPr="003B7AA5">
        <w:rPr>
          <w:rFonts w:ascii="方正仿宋_GBK" w:eastAsia="方正仿宋_GBK" w:hAnsi="宋体"/>
          <w:szCs w:val="28"/>
        </w:rPr>
        <w:t>254</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地  址： 重庆市渝中区医学院路1号重庆医科大学</w:t>
      </w:r>
      <w:r w:rsidRPr="003B7AA5">
        <w:rPr>
          <w:rFonts w:ascii="方正仿宋_GBK" w:eastAsia="方正仿宋_GBK" w:hAnsi="宋体"/>
          <w:szCs w:val="28"/>
        </w:rPr>
        <w:t>实验动物中心</w:t>
      </w:r>
    </w:p>
    <w:p w:rsidR="0065206F" w:rsidRPr="003B7AA5" w:rsidRDefault="0065206F">
      <w:pPr>
        <w:pStyle w:val="23"/>
      </w:pPr>
    </w:p>
    <w:p w:rsidR="0065206F" w:rsidRPr="003B7AA5" w:rsidRDefault="0065206F">
      <w:pPr>
        <w:sectPr w:rsidR="0065206F" w:rsidRPr="003B7AA5">
          <w:pgSz w:w="11907" w:h="16840"/>
          <w:pgMar w:top="1418" w:right="1304" w:bottom="1134" w:left="1304" w:header="964" w:footer="992" w:gutter="0"/>
          <w:pgNumType w:fmt="numberInDash"/>
          <w:cols w:space="720"/>
          <w:docGrid w:linePitch="312"/>
        </w:sectPr>
      </w:pPr>
    </w:p>
    <w:p w:rsidR="0065206F" w:rsidRPr="003B7AA5" w:rsidRDefault="004E07EE">
      <w:pPr>
        <w:pStyle w:val="30"/>
        <w:spacing w:beforeLines="50" w:before="120" w:afterLines="50" w:after="120" w:line="560" w:lineRule="exact"/>
        <w:ind w:firstLineChars="150" w:firstLine="480"/>
        <w:jc w:val="center"/>
        <w:rPr>
          <w:rFonts w:ascii="方正仿宋_GBK" w:eastAsia="方正仿宋_GBK"/>
          <w:b w:val="0"/>
          <w:szCs w:val="32"/>
        </w:rPr>
      </w:pPr>
      <w:bookmarkStart w:id="19" w:name="_Toc86420144"/>
      <w:bookmarkStart w:id="20" w:name="_Toc102227313"/>
      <w:bookmarkStart w:id="21" w:name="_Toc162430875"/>
      <w:bookmarkStart w:id="22" w:name="_Toc342913393"/>
      <w:bookmarkStart w:id="23" w:name="_Toc179714298"/>
      <w:bookmarkStart w:id="24" w:name="_Toc102227319"/>
      <w:r w:rsidRPr="003B7AA5">
        <w:rPr>
          <w:rFonts w:ascii="方正仿宋_GBK" w:eastAsia="方正仿宋_GBK" w:hint="eastAsia"/>
          <w:b w:val="0"/>
          <w:szCs w:val="32"/>
        </w:rPr>
        <w:lastRenderedPageBreak/>
        <w:t>第二篇  供应商须知</w:t>
      </w:r>
      <w:bookmarkEnd w:id="19"/>
      <w:bookmarkEnd w:id="20"/>
      <w:bookmarkEnd w:id="21"/>
    </w:p>
    <w:p w:rsidR="0065206F" w:rsidRPr="003B7AA5" w:rsidRDefault="0065206F"/>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25" w:name="_Toc86420145"/>
      <w:bookmarkStart w:id="26" w:name="_Toc342913389"/>
      <w:bookmarkStart w:id="27" w:name="_Toc162430876"/>
      <w:r w:rsidRPr="003B7AA5">
        <w:rPr>
          <w:rFonts w:ascii="方正仿宋_GBK" w:eastAsia="方正仿宋_GBK" w:hint="eastAsia"/>
          <w:b w:val="0"/>
          <w:sz w:val="28"/>
          <w:szCs w:val="28"/>
        </w:rPr>
        <w:t>一、谈判费用</w:t>
      </w:r>
      <w:bookmarkEnd w:id="25"/>
      <w:bookmarkEnd w:id="26"/>
      <w:bookmarkEnd w:id="27"/>
    </w:p>
    <w:p w:rsidR="0065206F" w:rsidRPr="003B7AA5" w:rsidRDefault="004E07EE">
      <w:pPr>
        <w:pStyle w:val="1b"/>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参与谈判的供应商应承担其编制响应文件与递交响应文件所涉及的一切费用，不论谈判结果如何，采购人在任何情况下无义务也无责任承担这些费用。</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28" w:name="_Toc86420146"/>
      <w:bookmarkStart w:id="29" w:name="_Toc342913391"/>
      <w:bookmarkStart w:id="30" w:name="_Toc162430877"/>
      <w:r w:rsidRPr="003B7AA5">
        <w:rPr>
          <w:rFonts w:ascii="方正仿宋_GBK" w:eastAsia="方正仿宋_GBK" w:hint="eastAsia"/>
          <w:b w:val="0"/>
          <w:sz w:val="28"/>
          <w:szCs w:val="28"/>
        </w:rPr>
        <w:t>二、竞争性谈判文件</w:t>
      </w:r>
      <w:bookmarkEnd w:id="28"/>
      <w:bookmarkEnd w:id="29"/>
      <w:bookmarkEnd w:id="30"/>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（一）竞争性谈判文件由竞争性谈判邀请书、供应商须知、谈判项目技术需求、谈判项目服务需求、合同草案条款、响应文件格式要求六部分组成。</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（二）采购人所作的一切有效的书面通知、修改及补充，都是竞争性谈判文件不可分割的部分。</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（三）</w:t>
      </w:r>
      <w:bookmarkStart w:id="31" w:name="_Toc318159780"/>
      <w:bookmarkStart w:id="32" w:name="_Toc318166429"/>
      <w:bookmarkStart w:id="33" w:name="_Toc318159160"/>
      <w:bookmarkStart w:id="34" w:name="_Toc318159349"/>
      <w:r w:rsidRPr="003B7AA5">
        <w:rPr>
          <w:rFonts w:ascii="方正仿宋_GBK" w:eastAsia="方正仿宋_GBK" w:hAnsi="宋体" w:hint="eastAsia"/>
          <w:szCs w:val="28"/>
        </w:rPr>
        <w:t>本竞争性谈判文件中，谈判小组根据与供应商谈判情况可能实质性变动的内容为竞争性谈判文件第三、四、五篇全部内容。</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35" w:name="_Toc86420147"/>
      <w:bookmarkStart w:id="36" w:name="_Toc342913392"/>
      <w:bookmarkStart w:id="37" w:name="_Toc102227318"/>
      <w:bookmarkStart w:id="38" w:name="_Toc179714297"/>
      <w:bookmarkStart w:id="39" w:name="_Toc162430878"/>
      <w:bookmarkEnd w:id="31"/>
      <w:bookmarkEnd w:id="32"/>
      <w:bookmarkEnd w:id="33"/>
      <w:bookmarkEnd w:id="34"/>
      <w:r w:rsidRPr="003B7AA5">
        <w:rPr>
          <w:rFonts w:ascii="方正仿宋_GBK" w:eastAsia="方正仿宋_GBK" w:hint="eastAsia"/>
          <w:b w:val="0"/>
          <w:sz w:val="28"/>
          <w:szCs w:val="28"/>
        </w:rPr>
        <w:t>三、谈判要求</w:t>
      </w:r>
      <w:bookmarkEnd w:id="35"/>
      <w:bookmarkEnd w:id="36"/>
      <w:bookmarkEnd w:id="37"/>
      <w:bookmarkEnd w:id="38"/>
      <w:bookmarkEnd w:id="39"/>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（一）响应文件</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供应商应当按照竞争性谈判文件的要求编制响应文件，并对竞争性谈判文件提出的要求和条件作出实质性响应，响应文件原则上采用软面订本</w:t>
      </w:r>
      <w:r w:rsidR="0009677B" w:rsidRPr="003B7AA5">
        <w:rPr>
          <w:rFonts w:ascii="方正仿宋_GBK" w:eastAsia="方正仿宋_GBK" w:hAnsi="宋体" w:hint="eastAsia"/>
          <w:szCs w:val="28"/>
        </w:rPr>
        <w:t>，同时应编制完整的页码、目录。</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1.响应文件组成</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2.联合体</w:t>
      </w:r>
      <w:r w:rsidR="0009677B" w:rsidRPr="003B7AA5">
        <w:rPr>
          <w:rFonts w:ascii="方正仿宋_GBK" w:eastAsia="方正仿宋_GBK" w:hAnsi="宋体" w:hint="eastAsia"/>
          <w:szCs w:val="28"/>
        </w:rPr>
        <w:t>：</w:t>
      </w:r>
      <w:r w:rsidRPr="003B7AA5">
        <w:rPr>
          <w:rFonts w:ascii="方正仿宋_GBK" w:eastAsia="方正仿宋_GBK" w:hAnsi="宋体" w:hint="eastAsia"/>
          <w:szCs w:val="28"/>
        </w:rPr>
        <w:t>本项目不接受联合体投标</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3.谈判有效期：响应文件及有关承诺文件有效期为谈判开始时间起90天。</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lastRenderedPageBreak/>
        <w:t>（二）保证金：</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1.供应商提交保证金金额和方式详见“</w:t>
      </w:r>
      <w:r w:rsidRPr="003B7AA5">
        <w:rPr>
          <w:rFonts w:ascii="方正仿宋_GBK" w:eastAsia="方正仿宋_GBK" w:hAnsi="宋体" w:hint="eastAsia"/>
          <w:szCs w:val="28"/>
          <w:u w:val="single"/>
        </w:rPr>
        <w:t>第一篇  五、六、”</w:t>
      </w:r>
      <w:r w:rsidRPr="003B7AA5">
        <w:rPr>
          <w:rFonts w:ascii="方正仿宋_GBK" w:eastAsia="方正仿宋_GBK" w:hAnsi="宋体" w:hint="eastAsia"/>
          <w:szCs w:val="28"/>
        </w:rPr>
        <w:t>；</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2.发生以下情况之一者，保证金不予退还：</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2.1供应商在提交响应文件截止时间后撤回响应文件的；</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2.2供应商在响应文件中提供虚假材料的；</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2.3除因不可抗力或竞争性谈判文件认可的情形以外，成交供应商不与采购人签订合同的；</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2.4供应商与采购人、其他供应商恶意串通的；</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2.5成交供应商不按规定的时间或拒绝按成交状态签订合同（即不按照采购文件确定的合同文本以及采购标的、规格型号、采购金额、采购数量、技术和服务要求等事项签订政府采购合同的）。</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（三）修正错误</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若供应商所递交的响应文件或最后报价中的价格出现大写金额和小写金额不一致的错误，以大写金额修正为准。</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谈判小组按上述修正错误的原则及方法修正供应商的报价，供应商同意并签字确认后，修正后的报价对供应商具有约束作用。如果供应商不接受修正后的价格，将失去成为成交供应商的资格。</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（四）报价要求</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 本次报价须为人民币报价。若为国产设备,报价包含：产品价、运输费</w:t>
      </w:r>
      <w:r w:rsidRPr="003B7AA5">
        <w:rPr>
          <w:rFonts w:ascii="方正仿宋_GBK" w:eastAsia="方正仿宋_GBK" w:hAnsi="宋体" w:hint="eastAsia"/>
          <w:szCs w:val="28"/>
        </w:rPr>
        <w:lastRenderedPageBreak/>
        <w:t>（含装卸费）、保险费、安装调试费、税费、培训费等货到重庆医科大学采购人指定地点的所有费用。</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 因成交供应商自身原因造成漏报、少报皆由其自行承担责任，采购人不再补偿。（采购文件服务需求有报价要求的以服务需求的为准）。</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（四）提交响应文件的份数和签署</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2.在响应文件正本中，竞争性谈判文件第六篇响应文件每页必须签字、盖章。</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3.若供应商对响应文件的错处作必要修改，则应在修改处加盖供应商公章或由法定代表人或法定代表人授权代表签字确认。</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4.电报、电话、传真形式的响应文件概不接受。</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（五）响应文件的递交</w:t>
      </w:r>
    </w:p>
    <w:p w:rsidR="0065206F" w:rsidRPr="003B7AA5" w:rsidRDefault="004E07EE">
      <w:pPr>
        <w:pStyle w:val="af"/>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1.响应文件的密封与标记</w:t>
      </w:r>
    </w:p>
    <w:p w:rsidR="0065206F" w:rsidRPr="003B7AA5" w:rsidRDefault="004E07EE">
      <w:pPr>
        <w:pStyle w:val="af"/>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65206F" w:rsidRPr="003B7AA5" w:rsidRDefault="004E07EE">
      <w:pPr>
        <w:pStyle w:val="af"/>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1.2封套的封口处应加盖供应商公章或由法定代表人授权代表签字。</w:t>
      </w:r>
    </w:p>
    <w:p w:rsidR="0065206F" w:rsidRPr="003B7AA5" w:rsidRDefault="004E07EE">
      <w:pPr>
        <w:pStyle w:val="af"/>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2.如果响应文件通过邮寄递交，供应商应将响应文件用内、外两层封套密封。</w:t>
      </w:r>
    </w:p>
    <w:p w:rsidR="0065206F" w:rsidRPr="003B7AA5" w:rsidRDefault="004E07EE">
      <w:pPr>
        <w:pStyle w:val="af"/>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2.1内层封套的封装与标记同 “1.”款规定。</w:t>
      </w:r>
    </w:p>
    <w:p w:rsidR="0065206F" w:rsidRPr="003B7AA5" w:rsidRDefault="004E07EE">
      <w:pPr>
        <w:pStyle w:val="af"/>
        <w:spacing w:line="560" w:lineRule="exact"/>
        <w:ind w:firstLineChars="200" w:firstLine="560"/>
        <w:rPr>
          <w:rFonts w:ascii="方正仿宋_GBK" w:eastAsia="方正仿宋_GBK" w:hAnsi="宋体"/>
          <w:sz w:val="28"/>
          <w:szCs w:val="28"/>
        </w:rPr>
      </w:pPr>
      <w:r w:rsidRPr="003B7AA5">
        <w:rPr>
          <w:rFonts w:ascii="方正仿宋_GBK" w:eastAsia="方正仿宋_GBK" w:hAnsi="宋体" w:hint="eastAsia"/>
          <w:sz w:val="28"/>
          <w:szCs w:val="28"/>
        </w:rPr>
        <w:t>2.2外层封套装入“1.”款所述全部内封资料，并注明谈判项目编号、项目名称及地址。同时应写明供应商的名称、地址，以便将迟交的响应文件原封退还。</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lastRenderedPageBreak/>
        <w:t>3.如果未按上述规定进行密封和标记，采购人对响应文件误投、丢失或提前拆封不负责任。</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（六）响应文件语言：简体中文</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（七）供应商参与人员</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各供应商应当派1-2名代表参与谈判，至少1人应为法定代表人或具有法定代表人授权委托书的授权代表。</w:t>
      </w:r>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（八）无效谈判</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供应商发生以下条款情况之一者，视为无效谈判，其响应文件将被拒绝：</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1.供应商不符合规定的基本资格条件或特定资格条件的；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2.供应商未按谈判文件规定报名的；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3.供应商的法定代表人或其授权代表未参加谈判；</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4.供应商未在投标保证金到账截止时间前提交足额投标保证金的；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5.供应商所提交的响应文件不按规定签字、盖章的；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6.供应商的最后报价超过采购预算或最高限价的；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7.供应商响应文件内容有与国家现行法律法规相违背的内容，或附有采购人无法接受条件的。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8.单位负责人为同一人或者存在直接控股、管理关系的不同供应商，参加同一合同项（分包）下采购活动的；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9.为采购项目提供整体设计、规范编制或者项目管理、监理、检测等服务的供应商再参加该采购项目的其他采购活动的；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10.同一合同项（分包）下的货物，制造商参与谈判的，再委托代理商参与谈判的.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11.供应商以联合体形式参与谈判的。</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12.供应商如会上不能解答谈判文件的技术问题，视为无效谈判。</w:t>
      </w:r>
    </w:p>
    <w:p w:rsidR="0065206F" w:rsidRPr="003B7AA5" w:rsidRDefault="004E07EE">
      <w:pPr>
        <w:pStyle w:val="30"/>
        <w:spacing w:before="0" w:after="0" w:line="560" w:lineRule="exact"/>
        <w:ind w:firstLineChars="200" w:firstLine="560"/>
        <w:rPr>
          <w:rFonts w:ascii="方正仿宋_GBK" w:eastAsia="方正仿宋_GBK"/>
          <w:b w:val="0"/>
          <w:sz w:val="28"/>
          <w:szCs w:val="28"/>
        </w:rPr>
      </w:pPr>
      <w:bookmarkStart w:id="40" w:name="_Toc86420148"/>
      <w:bookmarkStart w:id="41" w:name="_Toc162430879"/>
      <w:bookmarkEnd w:id="22"/>
      <w:bookmarkEnd w:id="23"/>
      <w:bookmarkEnd w:id="24"/>
      <w:r w:rsidRPr="003B7AA5">
        <w:rPr>
          <w:rFonts w:ascii="方正仿宋_GBK" w:eastAsia="方正仿宋_GBK" w:hint="eastAsia"/>
          <w:b w:val="0"/>
          <w:sz w:val="28"/>
          <w:szCs w:val="28"/>
        </w:rPr>
        <w:lastRenderedPageBreak/>
        <w:t>四、谈判程序</w:t>
      </w:r>
      <w:bookmarkEnd w:id="40"/>
      <w:bookmarkEnd w:id="41"/>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（一）谈判按竞争性谈判文件规定的时间和地点进行。供应商须有法定代表人或其授权代表参加并签到。</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65206F" w:rsidRPr="003B7AA5" w:rsidRDefault="004E07EE">
      <w:pPr>
        <w:snapToGrid w:val="0"/>
        <w:spacing w:line="560" w:lineRule="exact"/>
        <w:ind w:firstLineChars="200" w:firstLine="560"/>
        <w:rPr>
          <w:rFonts w:ascii="方正仿宋_GBK" w:eastAsia="方正仿宋_GBK" w:hAnsi="宋体" w:cs="宋体"/>
          <w:kern w:val="0"/>
          <w:szCs w:val="28"/>
        </w:rPr>
      </w:pPr>
      <w:r w:rsidRPr="003B7AA5">
        <w:rPr>
          <w:rFonts w:ascii="方正仿宋_GBK" w:eastAsia="方正仿宋_GBK" w:hAnsi="宋体" w:cs="宋体" w:hint="eastAsia"/>
          <w:kern w:val="0"/>
          <w:szCs w:val="28"/>
        </w:rPr>
        <w:t>1.资格性检查。依据法律法规和竞争性谈判文件的规定，对响应文件中的资格证明、投标保证金等进行审查，以确定供应商是否具备谈判资格。资格性检查资料表如下：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44"/>
        <w:gridCol w:w="2534"/>
        <w:gridCol w:w="5404"/>
      </w:tblGrid>
      <w:tr w:rsidR="004618AB" w:rsidRPr="003B7AA5" w:rsidTr="004618AB">
        <w:trPr>
          <w:trHeight w:val="515"/>
        </w:trPr>
        <w:tc>
          <w:tcPr>
            <w:tcW w:w="811" w:type="dxa"/>
            <w:vAlign w:val="center"/>
          </w:tcPr>
          <w:p w:rsidR="004618AB" w:rsidRPr="003B7AA5" w:rsidRDefault="004618AB" w:rsidP="009B07A1">
            <w:pPr>
              <w:spacing w:line="560" w:lineRule="exact"/>
              <w:jc w:val="center"/>
              <w:rPr>
                <w:rFonts w:ascii="方正仿宋_GBK" w:eastAsia="方正仿宋_GBK" w:hAnsi="仿宋" w:cs="宋体"/>
                <w:kern w:val="0"/>
                <w:sz w:val="21"/>
                <w:szCs w:val="21"/>
              </w:rPr>
            </w:pPr>
            <w:r w:rsidRPr="003B7AA5">
              <w:rPr>
                <w:rFonts w:ascii="方正仿宋_GBK" w:eastAsia="方正仿宋_GBK" w:hAnsi="仿宋" w:cs="宋体" w:hint="eastAsia"/>
                <w:kern w:val="0"/>
                <w:sz w:val="21"/>
                <w:szCs w:val="21"/>
              </w:rPr>
              <w:t>序号</w:t>
            </w:r>
          </w:p>
        </w:tc>
        <w:tc>
          <w:tcPr>
            <w:tcW w:w="3278" w:type="dxa"/>
            <w:gridSpan w:val="2"/>
            <w:vAlign w:val="center"/>
          </w:tcPr>
          <w:p w:rsidR="004618AB" w:rsidRPr="003B7AA5" w:rsidRDefault="004618AB" w:rsidP="009B07A1">
            <w:pPr>
              <w:spacing w:line="560" w:lineRule="exact"/>
              <w:jc w:val="center"/>
              <w:rPr>
                <w:rFonts w:ascii="方正仿宋_GBK" w:eastAsia="方正仿宋_GBK" w:hAnsi="仿宋" w:cs="宋体"/>
                <w:kern w:val="0"/>
                <w:sz w:val="21"/>
                <w:szCs w:val="21"/>
              </w:rPr>
            </w:pPr>
            <w:r w:rsidRPr="003B7AA5">
              <w:rPr>
                <w:rFonts w:ascii="方正仿宋_GBK" w:eastAsia="方正仿宋_GBK" w:hAnsi="仿宋" w:cs="宋体" w:hint="eastAsia"/>
                <w:kern w:val="0"/>
                <w:sz w:val="21"/>
                <w:szCs w:val="21"/>
              </w:rPr>
              <w:t>检查因素</w:t>
            </w:r>
          </w:p>
        </w:tc>
        <w:tc>
          <w:tcPr>
            <w:tcW w:w="5404" w:type="dxa"/>
            <w:vAlign w:val="center"/>
          </w:tcPr>
          <w:p w:rsidR="004618AB" w:rsidRPr="003B7AA5" w:rsidRDefault="004618AB" w:rsidP="009B07A1">
            <w:pPr>
              <w:spacing w:line="560" w:lineRule="exact"/>
              <w:jc w:val="center"/>
              <w:rPr>
                <w:rFonts w:ascii="方正仿宋_GBK" w:eastAsia="方正仿宋_GBK" w:hAnsi="仿宋" w:cs="宋体"/>
                <w:kern w:val="0"/>
                <w:sz w:val="21"/>
                <w:szCs w:val="21"/>
              </w:rPr>
            </w:pPr>
            <w:r w:rsidRPr="003B7AA5">
              <w:rPr>
                <w:rFonts w:ascii="方正仿宋_GBK" w:eastAsia="方正仿宋_GBK" w:hAnsi="仿宋" w:cs="宋体" w:hint="eastAsia"/>
                <w:kern w:val="0"/>
                <w:sz w:val="21"/>
                <w:szCs w:val="21"/>
              </w:rPr>
              <w:t>检查内容</w:t>
            </w:r>
          </w:p>
        </w:tc>
      </w:tr>
      <w:tr w:rsidR="004618AB" w:rsidRPr="003B7AA5" w:rsidTr="004618AB">
        <w:trPr>
          <w:trHeight w:val="1346"/>
        </w:trPr>
        <w:tc>
          <w:tcPr>
            <w:tcW w:w="811" w:type="dxa"/>
            <w:vMerge w:val="restart"/>
            <w:vAlign w:val="center"/>
          </w:tcPr>
          <w:p w:rsidR="004618AB" w:rsidRPr="003B7AA5" w:rsidRDefault="004618AB" w:rsidP="009B07A1">
            <w:pPr>
              <w:spacing w:line="560" w:lineRule="exact"/>
              <w:jc w:val="center"/>
              <w:rPr>
                <w:rFonts w:ascii="方正仿宋_GBK" w:eastAsia="方正仿宋_GBK" w:hAnsi="仿宋"/>
                <w:sz w:val="21"/>
                <w:szCs w:val="21"/>
              </w:rPr>
            </w:pPr>
            <w:r w:rsidRPr="003B7AA5">
              <w:rPr>
                <w:rFonts w:ascii="方正仿宋_GBK" w:eastAsia="方正仿宋_GBK" w:hAnsi="仿宋" w:hint="eastAsia"/>
                <w:sz w:val="21"/>
                <w:szCs w:val="21"/>
              </w:rPr>
              <w:t>1</w:t>
            </w:r>
          </w:p>
        </w:tc>
        <w:tc>
          <w:tcPr>
            <w:tcW w:w="744" w:type="dxa"/>
            <w:vMerge w:val="restart"/>
            <w:vAlign w:val="center"/>
          </w:tcPr>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供</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应</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商</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基</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本</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资</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格</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条</w:t>
            </w:r>
          </w:p>
          <w:p w:rsidR="004618AB" w:rsidRPr="003B7AA5" w:rsidRDefault="004618AB" w:rsidP="009B07A1">
            <w:pPr>
              <w:spacing w:line="560" w:lineRule="exact"/>
              <w:jc w:val="cente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件</w:t>
            </w:r>
          </w:p>
        </w:tc>
        <w:tc>
          <w:tcPr>
            <w:tcW w:w="253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（1）具有独立承担民事责任的能力</w:t>
            </w:r>
          </w:p>
        </w:tc>
        <w:tc>
          <w:tcPr>
            <w:tcW w:w="540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①供应商法人营业执照（副本）或事业单位法人证书（副本）或个体工商户营业执照或有效的自然人身份证明、组织机构代码证复印件（注</w:t>
            </w:r>
            <w:r w:rsidRPr="003B7AA5">
              <w:rPr>
                <w:rFonts w:ascii="方正仿宋_GBK" w:eastAsia="方正仿宋_GBK" w:hAnsi="宋体" w:cs="宋体" w:hint="eastAsia"/>
                <w:kern w:val="0"/>
                <w:sz w:val="21"/>
                <w:szCs w:val="21"/>
              </w:rPr>
              <w:t>1</w:t>
            </w:r>
            <w:r w:rsidRPr="003B7AA5">
              <w:rPr>
                <w:rFonts w:ascii="方正仿宋_GBK" w:eastAsia="方正仿宋_GBK" w:hAnsi="仿宋" w:hint="eastAsia"/>
                <w:sz w:val="21"/>
                <w:szCs w:val="21"/>
              </w:rPr>
              <w:t xml:space="preserve">）； </w:t>
            </w:r>
          </w:p>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②供应商法定代表人身份证明和法定代表人授权代表委托书。</w:t>
            </w:r>
          </w:p>
        </w:tc>
      </w:tr>
      <w:tr w:rsidR="004618AB" w:rsidRPr="003B7AA5" w:rsidTr="004618AB">
        <w:trPr>
          <w:trHeight w:val="691"/>
        </w:trPr>
        <w:tc>
          <w:tcPr>
            <w:tcW w:w="811" w:type="dxa"/>
            <w:vMerge/>
            <w:vAlign w:val="center"/>
          </w:tcPr>
          <w:p w:rsidR="004618AB" w:rsidRPr="003B7AA5" w:rsidRDefault="004618AB" w:rsidP="009B07A1">
            <w:pPr>
              <w:spacing w:line="560" w:lineRule="exact"/>
              <w:jc w:val="center"/>
              <w:rPr>
                <w:rFonts w:ascii="方正仿宋_GBK" w:eastAsia="方正仿宋_GBK" w:hAnsi="仿宋"/>
                <w:sz w:val="21"/>
                <w:szCs w:val="21"/>
              </w:rPr>
            </w:pPr>
          </w:p>
        </w:tc>
        <w:tc>
          <w:tcPr>
            <w:tcW w:w="744" w:type="dxa"/>
            <w:vMerge/>
            <w:vAlign w:val="center"/>
          </w:tcPr>
          <w:p w:rsidR="004618AB" w:rsidRPr="003B7AA5" w:rsidRDefault="004618AB" w:rsidP="009B07A1">
            <w:pPr>
              <w:spacing w:line="560" w:lineRule="exact"/>
              <w:rPr>
                <w:rFonts w:ascii="方正仿宋_GBK" w:eastAsia="方正仿宋_GBK" w:hAnsi="仿宋" w:cs="仿宋_GB2312"/>
                <w:sz w:val="21"/>
                <w:szCs w:val="21"/>
                <w:lang w:val="zh-CN"/>
              </w:rPr>
            </w:pPr>
          </w:p>
        </w:tc>
        <w:tc>
          <w:tcPr>
            <w:tcW w:w="2534" w:type="dxa"/>
            <w:vAlign w:val="center"/>
          </w:tcPr>
          <w:p w:rsidR="004618AB" w:rsidRPr="003B7AA5" w:rsidRDefault="004618AB" w:rsidP="00360E23">
            <w:pPr>
              <w:rPr>
                <w:rFonts w:ascii="方正仿宋_GBK" w:eastAsia="方正仿宋_GBK" w:hAnsi="仿宋"/>
                <w:sz w:val="21"/>
                <w:szCs w:val="21"/>
              </w:rPr>
            </w:pPr>
            <w:r w:rsidRPr="003B7AA5">
              <w:rPr>
                <w:rFonts w:ascii="方正仿宋_GBK" w:eastAsia="方正仿宋_GBK" w:hAnsi="仿宋" w:cs="仿宋_GB2312" w:hint="eastAsia"/>
                <w:sz w:val="21"/>
                <w:szCs w:val="21"/>
                <w:lang w:val="zh-CN"/>
              </w:rPr>
              <w:t>（2）</w:t>
            </w:r>
            <w:r w:rsidRPr="003B7AA5">
              <w:rPr>
                <w:rFonts w:ascii="方正仿宋_GBK" w:eastAsia="方正仿宋_GBK" w:hAnsi="仿宋" w:hint="eastAsia"/>
                <w:sz w:val="21"/>
                <w:szCs w:val="21"/>
              </w:rPr>
              <w:t>具有良好的商业信誉和健全的财务会计制度</w:t>
            </w:r>
          </w:p>
        </w:tc>
        <w:tc>
          <w:tcPr>
            <w:tcW w:w="540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①提供20</w:t>
            </w:r>
            <w:r w:rsidRPr="003B7AA5">
              <w:rPr>
                <w:rFonts w:ascii="方正仿宋_GBK" w:eastAsia="方正仿宋_GBK" w:hAnsi="仿宋"/>
                <w:sz w:val="21"/>
                <w:szCs w:val="21"/>
              </w:rPr>
              <w:t>22</w:t>
            </w:r>
            <w:r w:rsidRPr="003B7AA5">
              <w:rPr>
                <w:rFonts w:ascii="方正仿宋_GBK" w:eastAsia="方正仿宋_GBK" w:hAnsi="仿宋" w:hint="eastAsia"/>
                <w:sz w:val="21"/>
                <w:szCs w:val="21"/>
              </w:rPr>
              <w:t>或202</w:t>
            </w:r>
            <w:r w:rsidRPr="003B7AA5">
              <w:rPr>
                <w:rFonts w:ascii="方正仿宋_GBK" w:eastAsia="方正仿宋_GBK" w:hAnsi="仿宋"/>
                <w:sz w:val="21"/>
                <w:szCs w:val="21"/>
              </w:rPr>
              <w:t>3</w:t>
            </w:r>
            <w:r w:rsidRPr="003B7AA5">
              <w:rPr>
                <w:rFonts w:ascii="方正仿宋_GBK" w:eastAsia="方正仿宋_GBK" w:hAnsi="仿宋" w:hint="eastAsia"/>
                <w:sz w:val="21"/>
                <w:szCs w:val="21"/>
              </w:rPr>
              <w:t>年度财务状况报告（表）或其基本开户银行出具的资信证明复印件，本年度新成立或成立不满一年的组织和自然人无法提供财务状况报告（表）的，可提供银行出具的资信证明复印件。</w:t>
            </w:r>
          </w:p>
        </w:tc>
      </w:tr>
      <w:tr w:rsidR="004618AB" w:rsidRPr="003B7AA5" w:rsidTr="004618AB">
        <w:trPr>
          <w:trHeight w:val="691"/>
        </w:trPr>
        <w:tc>
          <w:tcPr>
            <w:tcW w:w="811" w:type="dxa"/>
            <w:vMerge/>
            <w:vAlign w:val="center"/>
          </w:tcPr>
          <w:p w:rsidR="004618AB" w:rsidRPr="003B7AA5" w:rsidRDefault="004618AB" w:rsidP="009B07A1">
            <w:pPr>
              <w:spacing w:line="560" w:lineRule="exact"/>
              <w:jc w:val="center"/>
              <w:rPr>
                <w:rFonts w:ascii="方正仿宋_GBK" w:eastAsia="方正仿宋_GBK" w:hAnsi="仿宋"/>
                <w:sz w:val="21"/>
                <w:szCs w:val="21"/>
              </w:rPr>
            </w:pPr>
          </w:p>
        </w:tc>
        <w:tc>
          <w:tcPr>
            <w:tcW w:w="744" w:type="dxa"/>
            <w:vMerge/>
            <w:vAlign w:val="center"/>
          </w:tcPr>
          <w:p w:rsidR="004618AB" w:rsidRPr="003B7AA5" w:rsidRDefault="004618AB" w:rsidP="009B07A1">
            <w:pPr>
              <w:spacing w:line="560" w:lineRule="exact"/>
              <w:rPr>
                <w:rFonts w:ascii="方正仿宋_GBK" w:eastAsia="方正仿宋_GBK" w:hAnsi="仿宋" w:cs="仿宋_GB2312"/>
                <w:sz w:val="21"/>
                <w:szCs w:val="21"/>
                <w:lang w:val="zh-CN"/>
              </w:rPr>
            </w:pPr>
          </w:p>
        </w:tc>
        <w:tc>
          <w:tcPr>
            <w:tcW w:w="2534" w:type="dxa"/>
            <w:vAlign w:val="center"/>
          </w:tcPr>
          <w:p w:rsidR="004618AB" w:rsidRPr="003B7AA5" w:rsidRDefault="004618AB" w:rsidP="009B07A1">
            <w:pP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（3）具有履行合同所必需的设备和专业技术能力</w:t>
            </w:r>
          </w:p>
        </w:tc>
        <w:tc>
          <w:tcPr>
            <w:tcW w:w="540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①供应商提供书面声明或相关证明材料（见格式文件）</w:t>
            </w:r>
          </w:p>
        </w:tc>
      </w:tr>
      <w:tr w:rsidR="004618AB" w:rsidRPr="003B7AA5" w:rsidTr="004618AB">
        <w:trPr>
          <w:trHeight w:val="679"/>
        </w:trPr>
        <w:tc>
          <w:tcPr>
            <w:tcW w:w="811" w:type="dxa"/>
            <w:vMerge/>
            <w:vAlign w:val="center"/>
          </w:tcPr>
          <w:p w:rsidR="004618AB" w:rsidRPr="003B7AA5" w:rsidRDefault="004618AB" w:rsidP="009B07A1">
            <w:pPr>
              <w:spacing w:line="560" w:lineRule="exact"/>
              <w:jc w:val="center"/>
              <w:rPr>
                <w:rFonts w:ascii="方正仿宋_GBK" w:eastAsia="方正仿宋_GBK" w:hAnsi="仿宋"/>
                <w:sz w:val="21"/>
                <w:szCs w:val="21"/>
              </w:rPr>
            </w:pPr>
          </w:p>
        </w:tc>
        <w:tc>
          <w:tcPr>
            <w:tcW w:w="744" w:type="dxa"/>
            <w:vMerge/>
            <w:vAlign w:val="center"/>
          </w:tcPr>
          <w:p w:rsidR="004618AB" w:rsidRPr="003B7AA5" w:rsidRDefault="004618AB" w:rsidP="009B07A1">
            <w:pPr>
              <w:spacing w:line="560" w:lineRule="exact"/>
              <w:rPr>
                <w:rFonts w:ascii="方正仿宋_GBK" w:eastAsia="方正仿宋_GBK" w:hAnsi="仿宋" w:cs="仿宋_GB2312"/>
                <w:sz w:val="21"/>
                <w:szCs w:val="21"/>
                <w:lang w:val="zh-CN"/>
              </w:rPr>
            </w:pPr>
          </w:p>
        </w:tc>
        <w:tc>
          <w:tcPr>
            <w:tcW w:w="2534" w:type="dxa"/>
            <w:vAlign w:val="center"/>
          </w:tcPr>
          <w:p w:rsidR="004618AB" w:rsidRPr="003B7AA5" w:rsidRDefault="004618AB" w:rsidP="009B07A1">
            <w:pPr>
              <w:rPr>
                <w:rFonts w:ascii="方正仿宋_GBK" w:eastAsia="方正仿宋_GBK" w:hAnsi="仿宋" w:cs="仿宋_GB2312"/>
                <w:sz w:val="21"/>
                <w:szCs w:val="21"/>
                <w:lang w:val="zh-CN"/>
              </w:rPr>
            </w:pPr>
            <w:r w:rsidRPr="003B7AA5">
              <w:rPr>
                <w:rFonts w:ascii="方正仿宋_GBK" w:eastAsia="方正仿宋_GBK" w:hAnsi="仿宋" w:cs="仿宋_GB2312" w:hint="eastAsia"/>
                <w:sz w:val="21"/>
                <w:szCs w:val="21"/>
                <w:lang w:val="zh-CN"/>
              </w:rPr>
              <w:t>（4）有依法缴纳税收和社会保障金的良好记录</w:t>
            </w:r>
          </w:p>
        </w:tc>
        <w:tc>
          <w:tcPr>
            <w:tcW w:w="540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①税务登记证（副本）复印件（注2）</w:t>
            </w:r>
          </w:p>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②缴纳社会保障金的证明材料复印件（缴纳社会保障金的证明材料指：社会保险登记证（注2）或缴纳社会保险的凭据（专用收据或社会保险缴纳清单）。</w:t>
            </w:r>
          </w:p>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③依法免税或不需要缴纳社会保障资金的供应商，应提供相应文件证明其依法免税或不需要缴纳社会保障资金）。</w:t>
            </w:r>
          </w:p>
        </w:tc>
      </w:tr>
      <w:tr w:rsidR="004618AB" w:rsidRPr="003B7AA5" w:rsidTr="004618AB">
        <w:trPr>
          <w:trHeight w:val="1031"/>
        </w:trPr>
        <w:tc>
          <w:tcPr>
            <w:tcW w:w="811" w:type="dxa"/>
            <w:vMerge/>
            <w:vAlign w:val="center"/>
          </w:tcPr>
          <w:p w:rsidR="004618AB" w:rsidRPr="003B7AA5" w:rsidRDefault="004618AB" w:rsidP="009B07A1">
            <w:pPr>
              <w:spacing w:line="560" w:lineRule="exact"/>
              <w:jc w:val="center"/>
              <w:rPr>
                <w:rFonts w:ascii="方正仿宋_GBK" w:eastAsia="方正仿宋_GBK" w:hAnsi="仿宋"/>
                <w:sz w:val="21"/>
                <w:szCs w:val="21"/>
              </w:rPr>
            </w:pPr>
          </w:p>
        </w:tc>
        <w:tc>
          <w:tcPr>
            <w:tcW w:w="744" w:type="dxa"/>
            <w:vMerge/>
            <w:vAlign w:val="center"/>
          </w:tcPr>
          <w:p w:rsidR="004618AB" w:rsidRPr="003B7AA5" w:rsidRDefault="004618AB" w:rsidP="009B07A1">
            <w:pPr>
              <w:spacing w:line="560" w:lineRule="exact"/>
              <w:rPr>
                <w:rFonts w:ascii="方正仿宋_GBK" w:eastAsia="方正仿宋_GBK" w:hAnsi="仿宋" w:cs="仿宋_GB2312"/>
                <w:sz w:val="21"/>
                <w:szCs w:val="21"/>
                <w:lang w:val="zh-CN"/>
              </w:rPr>
            </w:pPr>
          </w:p>
        </w:tc>
        <w:tc>
          <w:tcPr>
            <w:tcW w:w="2534" w:type="dxa"/>
            <w:vAlign w:val="center"/>
          </w:tcPr>
          <w:p w:rsidR="004618AB" w:rsidRPr="003B7AA5" w:rsidRDefault="004618AB" w:rsidP="009B07A1">
            <w:pPr>
              <w:rPr>
                <w:rFonts w:ascii="方正仿宋_GBK" w:eastAsia="方正仿宋_GBK" w:hAnsi="仿宋" w:cs="仿宋_GB2312"/>
                <w:sz w:val="21"/>
                <w:szCs w:val="21"/>
                <w:lang w:val="zh-CN"/>
              </w:rPr>
            </w:pPr>
            <w:r w:rsidRPr="003B7AA5">
              <w:rPr>
                <w:rFonts w:ascii="方正仿宋_GBK" w:eastAsia="方正仿宋_GBK" w:hAnsi="仿宋" w:hint="eastAsia"/>
                <w:sz w:val="21"/>
                <w:szCs w:val="21"/>
              </w:rPr>
              <w:t>（5）参加政府采购活动前三年内，在经营活动中没有重大违法记录</w:t>
            </w:r>
          </w:p>
        </w:tc>
        <w:tc>
          <w:tcPr>
            <w:tcW w:w="540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①供应商提供书面声明（见格式文件）；</w:t>
            </w:r>
          </w:p>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②采购人将通过 “信用中国”网站(www.creditchina.gov.cn)、"中国政府采购网"(www.ccgp.gov.cn)等渠道查询供应商信用记录，对列入</w:t>
            </w:r>
            <w:r w:rsidRPr="003B7AA5">
              <w:rPr>
                <w:rFonts w:ascii="方正仿宋_GBK" w:eastAsia="方正仿宋_GBK" w:hAnsi="仿宋" w:hint="eastAsia"/>
                <w:sz w:val="21"/>
                <w:szCs w:val="21"/>
              </w:rPr>
              <w:lastRenderedPageBreak/>
              <w:t>失信被执行人、重大税收违法案件当事人名单、政府采购严重违法失信行为记录名单的供应商将拒绝其参与政府采购活动。</w:t>
            </w:r>
          </w:p>
        </w:tc>
      </w:tr>
      <w:tr w:rsidR="004618AB" w:rsidRPr="003B7AA5" w:rsidTr="004618AB">
        <w:trPr>
          <w:trHeight w:val="287"/>
        </w:trPr>
        <w:tc>
          <w:tcPr>
            <w:tcW w:w="811" w:type="dxa"/>
            <w:vMerge/>
            <w:vAlign w:val="center"/>
          </w:tcPr>
          <w:p w:rsidR="004618AB" w:rsidRPr="003B7AA5" w:rsidRDefault="004618AB" w:rsidP="009B07A1">
            <w:pPr>
              <w:spacing w:line="560" w:lineRule="exact"/>
              <w:jc w:val="center"/>
              <w:rPr>
                <w:rFonts w:ascii="方正仿宋_GBK" w:eastAsia="方正仿宋_GBK" w:hAnsi="仿宋"/>
                <w:sz w:val="21"/>
                <w:szCs w:val="21"/>
              </w:rPr>
            </w:pPr>
          </w:p>
        </w:tc>
        <w:tc>
          <w:tcPr>
            <w:tcW w:w="744" w:type="dxa"/>
            <w:vMerge/>
            <w:vAlign w:val="center"/>
          </w:tcPr>
          <w:p w:rsidR="004618AB" w:rsidRPr="003B7AA5" w:rsidRDefault="004618AB" w:rsidP="009B07A1">
            <w:pPr>
              <w:spacing w:line="560" w:lineRule="exact"/>
              <w:rPr>
                <w:rFonts w:ascii="方正仿宋_GBK" w:eastAsia="方正仿宋_GBK" w:hAnsi="仿宋" w:cs="仿宋_GB2312"/>
                <w:sz w:val="21"/>
                <w:szCs w:val="21"/>
              </w:rPr>
            </w:pPr>
          </w:p>
        </w:tc>
        <w:tc>
          <w:tcPr>
            <w:tcW w:w="2534" w:type="dxa"/>
            <w:vAlign w:val="center"/>
          </w:tcPr>
          <w:p w:rsidR="004618AB" w:rsidRPr="003B7AA5" w:rsidRDefault="004618AB" w:rsidP="009B07A1">
            <w:pPr>
              <w:rPr>
                <w:rFonts w:ascii="方正仿宋_GBK" w:eastAsia="方正仿宋_GBK" w:hAnsi="仿宋"/>
                <w:sz w:val="21"/>
                <w:szCs w:val="21"/>
              </w:rPr>
            </w:pPr>
            <w:r w:rsidRPr="003B7AA5">
              <w:rPr>
                <w:rFonts w:ascii="方正仿宋_GBK" w:eastAsia="方正仿宋_GBK" w:hAnsi="仿宋" w:hint="eastAsia"/>
                <w:sz w:val="21"/>
                <w:szCs w:val="21"/>
              </w:rPr>
              <w:t>（6）法律、行政法规规定的其他条件</w:t>
            </w:r>
          </w:p>
        </w:tc>
        <w:tc>
          <w:tcPr>
            <w:tcW w:w="5404" w:type="dxa"/>
            <w:vAlign w:val="center"/>
          </w:tcPr>
          <w:p w:rsidR="004618AB" w:rsidRPr="003B7AA5" w:rsidRDefault="004618AB" w:rsidP="009B07A1">
            <w:pPr>
              <w:rPr>
                <w:rFonts w:ascii="方正仿宋_GBK" w:eastAsia="方正仿宋_GBK" w:hAnsi="仿宋"/>
                <w:sz w:val="21"/>
                <w:szCs w:val="21"/>
              </w:rPr>
            </w:pPr>
          </w:p>
        </w:tc>
      </w:tr>
      <w:tr w:rsidR="004618AB" w:rsidRPr="003B7AA5" w:rsidTr="004618AB">
        <w:trPr>
          <w:trHeight w:val="604"/>
        </w:trPr>
        <w:tc>
          <w:tcPr>
            <w:tcW w:w="811" w:type="dxa"/>
            <w:vAlign w:val="center"/>
          </w:tcPr>
          <w:p w:rsidR="004618AB" w:rsidRPr="003B7AA5" w:rsidRDefault="004618AB" w:rsidP="009B07A1">
            <w:pPr>
              <w:jc w:val="center"/>
              <w:rPr>
                <w:rFonts w:ascii="方正仿宋_GBK" w:eastAsia="方正仿宋_GBK" w:hAnsi="仿宋"/>
                <w:sz w:val="21"/>
                <w:szCs w:val="21"/>
              </w:rPr>
            </w:pPr>
            <w:r w:rsidRPr="003B7AA5">
              <w:rPr>
                <w:rFonts w:ascii="方正仿宋_GBK" w:eastAsia="方正仿宋_GBK" w:hAnsi="仿宋" w:hint="eastAsia"/>
                <w:sz w:val="21"/>
                <w:szCs w:val="21"/>
              </w:rPr>
              <w:t>2</w:t>
            </w:r>
          </w:p>
        </w:tc>
        <w:tc>
          <w:tcPr>
            <w:tcW w:w="3278" w:type="dxa"/>
            <w:gridSpan w:val="2"/>
            <w:vAlign w:val="center"/>
          </w:tcPr>
          <w:p w:rsidR="004618AB" w:rsidRPr="003B7AA5" w:rsidRDefault="004618AB" w:rsidP="009B07A1">
            <w:pPr>
              <w:jc w:val="center"/>
              <w:rPr>
                <w:rFonts w:ascii="方正仿宋_GBK" w:eastAsia="方正仿宋_GBK" w:hAnsi="仿宋"/>
                <w:sz w:val="21"/>
                <w:szCs w:val="21"/>
              </w:rPr>
            </w:pPr>
            <w:r w:rsidRPr="003B7AA5">
              <w:rPr>
                <w:rFonts w:ascii="方正仿宋_GBK" w:eastAsia="方正仿宋_GBK" w:hAnsi="仿宋" w:hint="eastAsia"/>
                <w:sz w:val="21"/>
                <w:szCs w:val="21"/>
              </w:rPr>
              <w:t>投标保证金</w:t>
            </w:r>
          </w:p>
        </w:tc>
        <w:tc>
          <w:tcPr>
            <w:tcW w:w="5404" w:type="dxa"/>
            <w:vAlign w:val="center"/>
          </w:tcPr>
          <w:p w:rsidR="004618AB" w:rsidRPr="003B7AA5" w:rsidRDefault="004618AB" w:rsidP="00D20E8A">
            <w:pPr>
              <w:rPr>
                <w:rFonts w:ascii="方正仿宋_GBK" w:eastAsia="方正仿宋_GBK" w:hAnsi="仿宋"/>
                <w:sz w:val="21"/>
                <w:szCs w:val="21"/>
              </w:rPr>
            </w:pPr>
            <w:r w:rsidRPr="003B7AA5">
              <w:rPr>
                <w:rFonts w:ascii="方正仿宋_GBK" w:eastAsia="方正仿宋_GBK" w:hAnsi="仿宋" w:hint="eastAsia"/>
                <w:sz w:val="21"/>
                <w:szCs w:val="21"/>
              </w:rPr>
              <w:t>按照竞争性</w:t>
            </w:r>
            <w:r w:rsidR="00D20E8A" w:rsidRPr="003B7AA5">
              <w:rPr>
                <w:rFonts w:ascii="方正仿宋_GBK" w:eastAsia="方正仿宋_GBK" w:hAnsi="仿宋" w:hint="eastAsia"/>
                <w:sz w:val="21"/>
                <w:szCs w:val="21"/>
              </w:rPr>
              <w:t>谈判</w:t>
            </w:r>
            <w:r w:rsidRPr="003B7AA5">
              <w:rPr>
                <w:rFonts w:ascii="方正仿宋_GBK" w:eastAsia="方正仿宋_GBK" w:hAnsi="仿宋" w:hint="eastAsia"/>
                <w:sz w:val="21"/>
                <w:szCs w:val="21"/>
              </w:rPr>
              <w:t>文件要求足额缴纳。</w:t>
            </w:r>
          </w:p>
        </w:tc>
      </w:tr>
    </w:tbl>
    <w:p w:rsidR="0065206F" w:rsidRPr="003B7AA5" w:rsidRDefault="004E07EE">
      <w:pPr>
        <w:snapToGrid w:val="0"/>
        <w:spacing w:line="560" w:lineRule="exact"/>
        <w:ind w:firstLineChars="200" w:firstLine="560"/>
        <w:rPr>
          <w:rFonts w:ascii="方正仿宋_GBK" w:eastAsia="方正仿宋_GBK" w:hAnsi="宋体" w:cs="宋体"/>
          <w:kern w:val="0"/>
          <w:szCs w:val="28"/>
        </w:rPr>
      </w:pPr>
      <w:r w:rsidRPr="003B7AA5">
        <w:rPr>
          <w:rFonts w:ascii="方正仿宋_GBK" w:eastAsia="方正仿宋_GBK" w:hAnsi="宋体" w:cs="宋体" w:hint="eastAsia"/>
          <w:kern w:val="0"/>
          <w:szCs w:val="28"/>
        </w:rPr>
        <w:t>注1：</w:t>
      </w:r>
      <w:r w:rsidRPr="003B7AA5">
        <w:rPr>
          <w:rFonts w:ascii="方正仿宋_GBK" w:eastAsia="方正仿宋_GBK" w:hAnsi="仿宋" w:cs="宋体" w:hint="eastAsia"/>
          <w:kern w:val="0"/>
          <w:szCs w:val="28"/>
        </w:rPr>
        <w:t>供应商按“多证合一”登记制度办理营业执照的，组织机构代码证、税务登记证（副本）和社会保险登记证以供应商所提供的营业执照（副本）复印件为准。</w:t>
      </w:r>
    </w:p>
    <w:p w:rsidR="0065206F" w:rsidRPr="003B7AA5" w:rsidRDefault="004E07EE">
      <w:pPr>
        <w:snapToGrid w:val="0"/>
        <w:spacing w:line="560" w:lineRule="exact"/>
        <w:ind w:firstLineChars="200" w:firstLine="560"/>
        <w:rPr>
          <w:rFonts w:ascii="方正仿宋_GBK" w:eastAsia="方正仿宋_GBK" w:hAnsi="宋体" w:cs="宋体"/>
          <w:kern w:val="0"/>
          <w:szCs w:val="28"/>
        </w:rPr>
      </w:pPr>
      <w:r w:rsidRPr="003B7AA5">
        <w:rPr>
          <w:rFonts w:ascii="方正仿宋_GBK" w:eastAsia="方正仿宋_GBK" w:hAnsi="宋体" w:cs="宋体" w:hint="eastAsia"/>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65206F" w:rsidRPr="003B7AA5" w:rsidRDefault="004E07EE">
      <w:pPr>
        <w:snapToGrid w:val="0"/>
        <w:spacing w:line="560" w:lineRule="exact"/>
        <w:ind w:firstLineChars="200" w:firstLine="560"/>
        <w:rPr>
          <w:rFonts w:ascii="方正仿宋_GBK" w:eastAsia="方正仿宋_GBK"/>
          <w:kern w:val="0"/>
          <w:szCs w:val="28"/>
        </w:rPr>
      </w:pPr>
      <w:r w:rsidRPr="003B7AA5">
        <w:rPr>
          <w:rFonts w:ascii="方正仿宋_GBK" w:eastAsia="方正仿宋_GBK" w:hAnsi="宋体" w:cs="宋体" w:hint="eastAsia"/>
          <w:kern w:val="0"/>
          <w:szCs w:val="28"/>
        </w:rPr>
        <w:t>2.符合性检查。依据竞争性谈判文件的规定，谈判小组从响应文件的有效性、完整性和对竞争性谈判文件的响应程度进行审查，以确定是否对竞争性谈判文件的实质性要求作出响应。</w:t>
      </w:r>
      <w:r w:rsidRPr="003B7AA5">
        <w:rPr>
          <w:rFonts w:ascii="方正仿宋_GBK"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132"/>
      </w:tblGrid>
      <w:tr w:rsidR="00690F32" w:rsidRPr="003B7AA5" w:rsidTr="00DF18B5">
        <w:trPr>
          <w:trHeight w:val="321"/>
        </w:trPr>
        <w:tc>
          <w:tcPr>
            <w:tcW w:w="817" w:type="dxa"/>
            <w:vAlign w:val="center"/>
          </w:tcPr>
          <w:p w:rsidR="0065206F" w:rsidRPr="003B7AA5" w:rsidRDefault="004E07EE" w:rsidP="00DF18B5">
            <w:pPr>
              <w:spacing w:line="560" w:lineRule="exact"/>
              <w:jc w:val="center"/>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序号</w:t>
            </w:r>
          </w:p>
        </w:tc>
        <w:tc>
          <w:tcPr>
            <w:tcW w:w="3402" w:type="dxa"/>
            <w:gridSpan w:val="2"/>
            <w:vAlign w:val="center"/>
          </w:tcPr>
          <w:p w:rsidR="0065206F" w:rsidRPr="003B7AA5" w:rsidRDefault="004E07EE" w:rsidP="00DF18B5">
            <w:pPr>
              <w:spacing w:line="560" w:lineRule="exact"/>
              <w:jc w:val="center"/>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评审因素</w:t>
            </w:r>
          </w:p>
        </w:tc>
        <w:tc>
          <w:tcPr>
            <w:tcW w:w="5132" w:type="dxa"/>
            <w:vAlign w:val="center"/>
          </w:tcPr>
          <w:p w:rsidR="0065206F" w:rsidRPr="003B7AA5" w:rsidRDefault="004E07EE" w:rsidP="00DF18B5">
            <w:pPr>
              <w:spacing w:line="560" w:lineRule="exact"/>
              <w:jc w:val="center"/>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评审标准</w:t>
            </w:r>
          </w:p>
        </w:tc>
      </w:tr>
      <w:tr w:rsidR="00690F32" w:rsidRPr="003B7AA5" w:rsidTr="00DF18B5">
        <w:trPr>
          <w:trHeight w:val="485"/>
        </w:trPr>
        <w:tc>
          <w:tcPr>
            <w:tcW w:w="817" w:type="dxa"/>
            <w:vMerge w:val="restart"/>
            <w:vAlign w:val="center"/>
          </w:tcPr>
          <w:p w:rsidR="0065206F" w:rsidRPr="003B7AA5" w:rsidRDefault="004E07EE" w:rsidP="00DF18B5">
            <w:pPr>
              <w:spacing w:line="560" w:lineRule="exact"/>
              <w:jc w:val="center"/>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1</w:t>
            </w:r>
          </w:p>
        </w:tc>
        <w:tc>
          <w:tcPr>
            <w:tcW w:w="1418" w:type="dxa"/>
            <w:vMerge w:val="restart"/>
            <w:vAlign w:val="center"/>
          </w:tcPr>
          <w:p w:rsidR="0065206F" w:rsidRPr="003B7AA5" w:rsidRDefault="004E07EE" w:rsidP="00DF18B5">
            <w:pPr>
              <w:spacing w:line="560" w:lineRule="exact"/>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有效性审查</w:t>
            </w:r>
          </w:p>
        </w:tc>
        <w:tc>
          <w:tcPr>
            <w:tcW w:w="1984"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响应文件签署</w:t>
            </w:r>
          </w:p>
        </w:tc>
        <w:tc>
          <w:tcPr>
            <w:tcW w:w="5132"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响应文件上法定代表人或其授权代表人的签字齐全。</w:t>
            </w:r>
          </w:p>
        </w:tc>
      </w:tr>
      <w:tr w:rsidR="00690F32" w:rsidRPr="003B7AA5" w:rsidTr="00DF18B5">
        <w:trPr>
          <w:trHeight w:val="389"/>
        </w:trPr>
        <w:tc>
          <w:tcPr>
            <w:tcW w:w="817" w:type="dxa"/>
            <w:vMerge/>
            <w:vAlign w:val="center"/>
          </w:tcPr>
          <w:p w:rsidR="0065206F" w:rsidRPr="003B7AA5" w:rsidRDefault="0065206F" w:rsidP="00DF18B5">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3B7AA5" w:rsidRDefault="0065206F" w:rsidP="00DF18B5">
            <w:pPr>
              <w:spacing w:line="560" w:lineRule="exact"/>
              <w:rPr>
                <w:rFonts w:ascii="方正仿宋_GBK" w:eastAsia="方正仿宋_GBK" w:hAnsi="宋体" w:cs="宋体"/>
                <w:kern w:val="0"/>
                <w:sz w:val="21"/>
                <w:szCs w:val="21"/>
              </w:rPr>
            </w:pPr>
          </w:p>
        </w:tc>
        <w:tc>
          <w:tcPr>
            <w:tcW w:w="1984" w:type="dxa"/>
            <w:vAlign w:val="center"/>
          </w:tcPr>
          <w:p w:rsidR="0065206F" w:rsidRPr="003B7AA5" w:rsidRDefault="004E07EE" w:rsidP="00DF18B5">
            <w:pPr>
              <w:rPr>
                <w:rFonts w:ascii="方正仿宋_GBK" w:eastAsia="方正仿宋_GBK" w:hAnsi="宋体"/>
                <w:sz w:val="21"/>
                <w:szCs w:val="21"/>
              </w:rPr>
            </w:pPr>
            <w:r w:rsidRPr="003B7AA5">
              <w:rPr>
                <w:rFonts w:ascii="方正仿宋_GBK" w:eastAsia="方正仿宋_GBK" w:hAnsi="宋体" w:hint="eastAsia"/>
                <w:sz w:val="21"/>
                <w:szCs w:val="21"/>
              </w:rPr>
              <w:t>法定代表人身份证明及授权委托书</w:t>
            </w:r>
          </w:p>
        </w:tc>
        <w:tc>
          <w:tcPr>
            <w:tcW w:w="5132" w:type="dxa"/>
            <w:vAlign w:val="center"/>
          </w:tcPr>
          <w:p w:rsidR="0065206F" w:rsidRPr="003B7AA5" w:rsidRDefault="004E07EE" w:rsidP="00DF18B5">
            <w:pPr>
              <w:rPr>
                <w:rFonts w:ascii="方正仿宋_GBK" w:eastAsia="方正仿宋_GBK" w:hAnsi="宋体"/>
                <w:sz w:val="21"/>
                <w:szCs w:val="21"/>
              </w:rPr>
            </w:pPr>
            <w:r w:rsidRPr="003B7AA5">
              <w:rPr>
                <w:rFonts w:ascii="方正仿宋_GBK" w:eastAsia="方正仿宋_GBK" w:hAnsi="宋体" w:hint="eastAsia"/>
                <w:sz w:val="21"/>
                <w:szCs w:val="21"/>
              </w:rPr>
              <w:t>法定代表人身份证明及授权委托书有效，符合竞争性谈判文件规定的格式，签字或盖章齐全。</w:t>
            </w:r>
          </w:p>
        </w:tc>
      </w:tr>
      <w:tr w:rsidR="00690F32" w:rsidRPr="003B7AA5" w:rsidTr="00DF18B5">
        <w:trPr>
          <w:trHeight w:val="531"/>
        </w:trPr>
        <w:tc>
          <w:tcPr>
            <w:tcW w:w="817" w:type="dxa"/>
            <w:vMerge/>
            <w:vAlign w:val="center"/>
          </w:tcPr>
          <w:p w:rsidR="0065206F" w:rsidRPr="003B7AA5" w:rsidRDefault="0065206F" w:rsidP="00DF18B5">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3B7AA5" w:rsidRDefault="0065206F" w:rsidP="00DF18B5">
            <w:pPr>
              <w:spacing w:line="560" w:lineRule="exact"/>
              <w:rPr>
                <w:rFonts w:ascii="方正仿宋_GBK" w:eastAsia="方正仿宋_GBK" w:hAnsi="宋体" w:cs="宋体"/>
                <w:kern w:val="0"/>
                <w:sz w:val="21"/>
                <w:szCs w:val="21"/>
              </w:rPr>
            </w:pPr>
          </w:p>
        </w:tc>
        <w:tc>
          <w:tcPr>
            <w:tcW w:w="1984"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响应方案</w:t>
            </w:r>
          </w:p>
        </w:tc>
        <w:tc>
          <w:tcPr>
            <w:tcW w:w="5132"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只能有一个响应方案。</w:t>
            </w:r>
          </w:p>
        </w:tc>
      </w:tr>
      <w:tr w:rsidR="00690F32" w:rsidRPr="003B7AA5" w:rsidTr="00DF18B5">
        <w:trPr>
          <w:trHeight w:val="553"/>
        </w:trPr>
        <w:tc>
          <w:tcPr>
            <w:tcW w:w="817" w:type="dxa"/>
            <w:vMerge/>
            <w:vAlign w:val="center"/>
          </w:tcPr>
          <w:p w:rsidR="0065206F" w:rsidRPr="003B7AA5" w:rsidRDefault="0065206F" w:rsidP="00DF18B5">
            <w:pPr>
              <w:spacing w:line="560" w:lineRule="exact"/>
              <w:jc w:val="center"/>
              <w:rPr>
                <w:rFonts w:ascii="方正仿宋_GBK" w:eastAsia="方正仿宋_GBK" w:hAnsi="宋体" w:cs="宋体"/>
                <w:kern w:val="0"/>
                <w:sz w:val="21"/>
                <w:szCs w:val="21"/>
              </w:rPr>
            </w:pPr>
          </w:p>
        </w:tc>
        <w:tc>
          <w:tcPr>
            <w:tcW w:w="1418" w:type="dxa"/>
            <w:vMerge/>
            <w:vAlign w:val="center"/>
          </w:tcPr>
          <w:p w:rsidR="0065206F" w:rsidRPr="003B7AA5" w:rsidRDefault="0065206F" w:rsidP="00DF18B5">
            <w:pPr>
              <w:spacing w:line="560" w:lineRule="exact"/>
              <w:rPr>
                <w:rFonts w:ascii="方正仿宋_GBK" w:eastAsia="方正仿宋_GBK" w:hAnsi="宋体" w:cs="宋体"/>
                <w:kern w:val="0"/>
                <w:sz w:val="21"/>
                <w:szCs w:val="21"/>
              </w:rPr>
            </w:pPr>
          </w:p>
        </w:tc>
        <w:tc>
          <w:tcPr>
            <w:tcW w:w="1984"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报价唯一</w:t>
            </w:r>
          </w:p>
        </w:tc>
        <w:tc>
          <w:tcPr>
            <w:tcW w:w="5132"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只能有一个有效报价，不得提交选择性报价。</w:t>
            </w:r>
          </w:p>
        </w:tc>
      </w:tr>
      <w:tr w:rsidR="00690F32" w:rsidRPr="003B7AA5" w:rsidTr="00DF18B5">
        <w:trPr>
          <w:trHeight w:val="486"/>
        </w:trPr>
        <w:tc>
          <w:tcPr>
            <w:tcW w:w="817" w:type="dxa"/>
            <w:vAlign w:val="center"/>
          </w:tcPr>
          <w:p w:rsidR="0065206F" w:rsidRPr="003B7AA5" w:rsidRDefault="004E07EE" w:rsidP="00DF18B5">
            <w:pPr>
              <w:spacing w:line="560" w:lineRule="exact"/>
              <w:jc w:val="center"/>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2</w:t>
            </w:r>
          </w:p>
        </w:tc>
        <w:tc>
          <w:tcPr>
            <w:tcW w:w="1418" w:type="dxa"/>
            <w:vAlign w:val="center"/>
          </w:tcPr>
          <w:p w:rsidR="0065206F" w:rsidRPr="003B7AA5" w:rsidRDefault="004E07EE" w:rsidP="00DF18B5">
            <w:pPr>
              <w:spacing w:line="560" w:lineRule="exact"/>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完整性审查</w:t>
            </w:r>
          </w:p>
        </w:tc>
        <w:tc>
          <w:tcPr>
            <w:tcW w:w="1984"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响应文件份数</w:t>
            </w:r>
          </w:p>
        </w:tc>
        <w:tc>
          <w:tcPr>
            <w:tcW w:w="5132"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响应文件正、副本数量（含电子文档）符合竞争性谈判文件要求。</w:t>
            </w:r>
          </w:p>
        </w:tc>
      </w:tr>
      <w:tr w:rsidR="00690F32" w:rsidRPr="003B7AA5" w:rsidTr="00DF18B5">
        <w:trPr>
          <w:trHeight w:val="516"/>
        </w:trPr>
        <w:tc>
          <w:tcPr>
            <w:tcW w:w="817" w:type="dxa"/>
            <w:vMerge w:val="restart"/>
            <w:vAlign w:val="center"/>
          </w:tcPr>
          <w:p w:rsidR="0065206F" w:rsidRPr="003B7AA5" w:rsidRDefault="004E07EE" w:rsidP="00DF18B5">
            <w:pPr>
              <w:spacing w:line="560" w:lineRule="exact"/>
              <w:jc w:val="center"/>
              <w:rPr>
                <w:rFonts w:ascii="方正仿宋_GBK" w:eastAsia="方正仿宋_GBK" w:hAnsi="宋体" w:cs="宋体"/>
                <w:kern w:val="0"/>
                <w:sz w:val="21"/>
                <w:szCs w:val="21"/>
              </w:rPr>
            </w:pPr>
            <w:r w:rsidRPr="003B7AA5">
              <w:rPr>
                <w:rFonts w:ascii="方正仿宋_GBK" w:eastAsia="方正仿宋_GBK" w:hAnsi="宋体" w:cs="宋体" w:hint="eastAsia"/>
                <w:kern w:val="0"/>
                <w:sz w:val="21"/>
                <w:szCs w:val="21"/>
              </w:rPr>
              <w:t>3</w:t>
            </w:r>
          </w:p>
        </w:tc>
        <w:tc>
          <w:tcPr>
            <w:tcW w:w="1418" w:type="dxa"/>
            <w:vMerge w:val="restart"/>
            <w:vAlign w:val="center"/>
          </w:tcPr>
          <w:p w:rsidR="0065206F" w:rsidRPr="003B7AA5" w:rsidRDefault="004E07EE" w:rsidP="00DF18B5">
            <w:pPr>
              <w:rPr>
                <w:rFonts w:ascii="方正仿宋_GBK" w:eastAsia="方正仿宋_GBK" w:hAnsi="宋体" w:cs="仿宋_GB2312"/>
                <w:sz w:val="21"/>
                <w:szCs w:val="21"/>
                <w:lang w:val="zh-CN"/>
              </w:rPr>
            </w:pPr>
            <w:r w:rsidRPr="003B7AA5">
              <w:rPr>
                <w:rFonts w:ascii="方正仿宋_GBK" w:eastAsia="方正仿宋_GBK" w:hAnsi="宋体" w:cs="宋体" w:hint="eastAsia"/>
                <w:kern w:val="0"/>
                <w:sz w:val="21"/>
                <w:szCs w:val="21"/>
              </w:rPr>
              <w:t>竞争</w:t>
            </w:r>
            <w:r w:rsidRPr="003B7AA5">
              <w:rPr>
                <w:rFonts w:ascii="方正仿宋_GBK" w:eastAsia="方正仿宋_GBK" w:hAnsi="宋体" w:hint="eastAsia"/>
                <w:sz w:val="21"/>
                <w:szCs w:val="21"/>
              </w:rPr>
              <w:t>性谈判文件的响应程度审查</w:t>
            </w:r>
          </w:p>
        </w:tc>
        <w:tc>
          <w:tcPr>
            <w:tcW w:w="1984"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响应文件内容</w:t>
            </w:r>
          </w:p>
        </w:tc>
        <w:tc>
          <w:tcPr>
            <w:tcW w:w="5132" w:type="dxa"/>
            <w:vAlign w:val="center"/>
          </w:tcPr>
          <w:p w:rsidR="0065206F" w:rsidRPr="003B7AA5" w:rsidRDefault="004E07EE" w:rsidP="00DF18B5">
            <w:pPr>
              <w:pStyle w:val="af0"/>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对竞争性谈判文件第三篇规定的谈判内容进行响应。</w:t>
            </w:r>
          </w:p>
        </w:tc>
      </w:tr>
      <w:tr w:rsidR="00690F32" w:rsidRPr="003B7AA5" w:rsidTr="00DF18B5">
        <w:trPr>
          <w:trHeight w:val="300"/>
        </w:trPr>
        <w:tc>
          <w:tcPr>
            <w:tcW w:w="817" w:type="dxa"/>
            <w:vMerge/>
            <w:vAlign w:val="center"/>
          </w:tcPr>
          <w:p w:rsidR="0065206F" w:rsidRPr="003B7AA5" w:rsidRDefault="0065206F" w:rsidP="00DF18B5">
            <w:pPr>
              <w:spacing w:line="560" w:lineRule="exact"/>
              <w:rPr>
                <w:rFonts w:ascii="方正仿宋_GBK" w:eastAsia="方正仿宋_GBK" w:hAnsi="宋体" w:cs="宋体"/>
                <w:kern w:val="0"/>
                <w:sz w:val="21"/>
                <w:szCs w:val="21"/>
              </w:rPr>
            </w:pPr>
          </w:p>
        </w:tc>
        <w:tc>
          <w:tcPr>
            <w:tcW w:w="1418" w:type="dxa"/>
            <w:vMerge/>
            <w:vAlign w:val="center"/>
          </w:tcPr>
          <w:p w:rsidR="0065206F" w:rsidRPr="003B7AA5" w:rsidRDefault="0065206F" w:rsidP="00DF18B5">
            <w:pPr>
              <w:spacing w:line="560" w:lineRule="exact"/>
              <w:rPr>
                <w:rFonts w:ascii="方正仿宋_GBK" w:eastAsia="方正仿宋_GBK" w:hAnsi="宋体" w:cs="仿宋_GB2312"/>
                <w:sz w:val="21"/>
                <w:szCs w:val="21"/>
                <w:lang w:val="zh-CN"/>
              </w:rPr>
            </w:pPr>
          </w:p>
        </w:tc>
        <w:tc>
          <w:tcPr>
            <w:tcW w:w="1984"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谈判有效期</w:t>
            </w:r>
          </w:p>
        </w:tc>
        <w:tc>
          <w:tcPr>
            <w:tcW w:w="5132" w:type="dxa"/>
            <w:vAlign w:val="center"/>
          </w:tcPr>
          <w:p w:rsidR="0065206F" w:rsidRPr="003B7AA5" w:rsidRDefault="004E07EE" w:rsidP="00DF18B5">
            <w:pPr>
              <w:spacing w:line="276" w:lineRule="auto"/>
              <w:rPr>
                <w:rFonts w:ascii="方正仿宋_GBK" w:eastAsia="方正仿宋_GBK" w:hAnsi="宋体"/>
                <w:sz w:val="21"/>
                <w:szCs w:val="21"/>
              </w:rPr>
            </w:pPr>
            <w:r w:rsidRPr="003B7AA5">
              <w:rPr>
                <w:rFonts w:ascii="方正仿宋_GBK" w:eastAsia="方正仿宋_GBK" w:hAnsi="宋体" w:hint="eastAsia"/>
                <w:sz w:val="21"/>
                <w:szCs w:val="21"/>
              </w:rPr>
              <w:t>满足谈判文件规定。</w:t>
            </w:r>
          </w:p>
        </w:tc>
      </w:tr>
    </w:tbl>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lastRenderedPageBreak/>
        <w:t>（三）</w:t>
      </w:r>
      <w:r w:rsidR="0009677B" w:rsidRPr="003B7AA5">
        <w:rPr>
          <w:rFonts w:ascii="方正仿宋_GBK" w:eastAsia="方正仿宋_GBK" w:hAnsi="宋体" w:hint="eastAsia"/>
          <w:szCs w:val="28"/>
        </w:rPr>
        <w:t>澄清有关问题。</w:t>
      </w:r>
      <w:r w:rsidRPr="003B7AA5">
        <w:rPr>
          <w:rFonts w:ascii="方正仿宋_GBK" w:eastAsia="方正仿宋_GBK" w:hAnsi="宋体" w:hint="eastAsia"/>
          <w:szCs w:val="28"/>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（五）在谈判过程中谈判的任何一方不得向他人透露与谈判有关的技术资料、价格或其他信息。</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（七）供应商在谈判时作出的所有书面承诺须由法定代表人或其授权代表签字。</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65206F" w:rsidRPr="003B7AA5" w:rsidRDefault="004E07EE">
      <w:pPr>
        <w:pStyle w:val="30"/>
        <w:spacing w:before="0" w:after="0" w:line="560" w:lineRule="exact"/>
        <w:ind w:firstLineChars="200" w:firstLine="560"/>
        <w:rPr>
          <w:rFonts w:ascii="方正仿宋_GBK" w:eastAsia="方正仿宋_GBK"/>
          <w:b w:val="0"/>
          <w:sz w:val="28"/>
          <w:szCs w:val="28"/>
        </w:rPr>
      </w:pPr>
      <w:bookmarkStart w:id="42" w:name="_Toc86420149"/>
      <w:bookmarkStart w:id="43" w:name="_Toc162430880"/>
      <w:bookmarkStart w:id="44" w:name="_Toc102227320"/>
      <w:bookmarkStart w:id="45" w:name="_Toc342913394"/>
      <w:r w:rsidRPr="003B7AA5">
        <w:rPr>
          <w:rFonts w:ascii="方正仿宋_GBK" w:eastAsia="方正仿宋_GBK" w:hint="eastAsia"/>
          <w:b w:val="0"/>
          <w:sz w:val="28"/>
          <w:szCs w:val="28"/>
        </w:rPr>
        <w:lastRenderedPageBreak/>
        <w:t>五、评审依据</w:t>
      </w:r>
      <w:bookmarkEnd w:id="42"/>
      <w:bookmarkEnd w:id="43"/>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评审的依据为竞争性谈判文件和响应文件（含有效的补充文件）。谈判小组判断响应文件对竞争性谈判文件的响应，仅基于响应文件本身而不靠外部证据。</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46" w:name="_Toc86420150"/>
      <w:bookmarkStart w:id="47" w:name="_Toc162430881"/>
      <w:r w:rsidRPr="003B7AA5">
        <w:rPr>
          <w:rFonts w:ascii="方正仿宋_GBK" w:eastAsia="方正仿宋_GBK" w:hint="eastAsia"/>
          <w:b w:val="0"/>
          <w:sz w:val="28"/>
          <w:szCs w:val="28"/>
        </w:rPr>
        <w:t>六、成交</w:t>
      </w:r>
      <w:bookmarkEnd w:id="44"/>
      <w:r w:rsidRPr="003B7AA5">
        <w:rPr>
          <w:rFonts w:ascii="方正仿宋_GBK" w:eastAsia="方正仿宋_GBK" w:hint="eastAsia"/>
          <w:b w:val="0"/>
          <w:sz w:val="28"/>
          <w:szCs w:val="28"/>
        </w:rPr>
        <w:t>原则</w:t>
      </w:r>
      <w:bookmarkEnd w:id="45"/>
      <w:bookmarkEnd w:id="46"/>
      <w:bookmarkEnd w:id="47"/>
    </w:p>
    <w:p w:rsidR="0065206F" w:rsidRPr="003B7AA5" w:rsidRDefault="004E07EE">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（一）评审办法</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1.谈判小组将依照本竞争性谈判文件相关规定</w:t>
      </w:r>
      <w:r w:rsidR="00360E23" w:rsidRPr="003B7AA5">
        <w:rPr>
          <w:rFonts w:ascii="方正仿宋_GBK" w:eastAsia="方正仿宋_GBK" w:hAnsi="宋体" w:hint="eastAsia"/>
          <w:szCs w:val="28"/>
        </w:rPr>
        <w:t>，</w:t>
      </w:r>
      <w:r w:rsidRPr="003B7AA5">
        <w:rPr>
          <w:rFonts w:ascii="方正仿宋_GBK" w:eastAsia="方正仿宋_GBK" w:hAnsi="宋体" w:hint="eastAsia"/>
          <w:szCs w:val="28"/>
        </w:rPr>
        <w:t>对</w:t>
      </w:r>
      <w:r w:rsidR="001764F7" w:rsidRPr="003B7AA5">
        <w:rPr>
          <w:rFonts w:ascii="方正仿宋_GBK" w:eastAsia="方正仿宋_GBK" w:hAnsi="宋体" w:hint="eastAsia"/>
          <w:szCs w:val="28"/>
        </w:rPr>
        <w:t>技术（质量）</w:t>
      </w:r>
      <w:r w:rsidRPr="003B7AA5">
        <w:rPr>
          <w:rFonts w:ascii="方正仿宋_GBK" w:eastAsia="方正仿宋_GBK" w:hAnsi="宋体" w:hint="eastAsia"/>
          <w:szCs w:val="28"/>
        </w:rPr>
        <w:t>和服务均能满足竞争性谈判实质性响应要求的供应商所提交最后报价</w:t>
      </w:r>
      <w:r w:rsidR="001764F7" w:rsidRPr="003B7AA5">
        <w:rPr>
          <w:rFonts w:ascii="方正仿宋_GBK" w:eastAsia="方正仿宋_GBK" w:hAnsi="宋体" w:hint="eastAsia"/>
          <w:szCs w:val="28"/>
        </w:rPr>
        <w:t>的价格</w:t>
      </w:r>
      <w:r w:rsidR="00360E23" w:rsidRPr="003B7AA5">
        <w:rPr>
          <w:rFonts w:ascii="方正仿宋_GBK" w:eastAsia="方正仿宋_GBK" w:hAnsi="宋体" w:hint="eastAsia"/>
          <w:szCs w:val="28"/>
        </w:rPr>
        <w:t>，</w:t>
      </w:r>
      <w:r w:rsidRPr="003B7AA5">
        <w:rPr>
          <w:rFonts w:ascii="方正仿宋_GBK" w:eastAsia="方正仿宋_GBK" w:hAnsi="宋体" w:hint="eastAsia"/>
          <w:szCs w:val="28"/>
        </w:rPr>
        <w:t>按照由低到高的顺序提出3名以上成交候选人，并编写评审报告。</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2.若供应商的最后报价相同，按</w:t>
      </w:r>
      <w:r w:rsidR="001764F7" w:rsidRPr="003B7AA5">
        <w:rPr>
          <w:rFonts w:ascii="方正仿宋_GBK" w:eastAsia="方正仿宋_GBK" w:hAnsi="宋体" w:hint="eastAsia"/>
          <w:szCs w:val="28"/>
        </w:rPr>
        <w:t>技术（质量）</w:t>
      </w:r>
      <w:r w:rsidRPr="003B7AA5">
        <w:rPr>
          <w:rFonts w:ascii="方正仿宋_GBK" w:eastAsia="方正仿宋_GBK" w:hAnsi="宋体" w:hint="eastAsia"/>
          <w:szCs w:val="28"/>
        </w:rPr>
        <w:t>的优劣顺序排列；以上都相同的，按服务条款的优劣顺序排列。</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3.成交价格=成交供应商的最后报价</w:t>
      </w:r>
      <w:r w:rsidR="0009677B" w:rsidRPr="003B7AA5">
        <w:rPr>
          <w:rFonts w:ascii="方正仿宋_GBK" w:eastAsia="方正仿宋_GBK" w:hAnsi="宋体" w:hint="eastAsia"/>
          <w:szCs w:val="28"/>
        </w:rPr>
        <w:t>。</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（二）评审细则</w:t>
      </w:r>
    </w:p>
    <w:p w:rsidR="0065206F" w:rsidRPr="003B7AA5" w:rsidRDefault="004E07EE">
      <w:pPr>
        <w:tabs>
          <w:tab w:val="left" w:pos="36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1.资格符合性检查</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依据法律法规和竞争性谈判文件的规定，对供应商的资格证明、保证金等进行审查，以确定供应商是否具备谈判资格。</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2.对响应文件的有效性、完整性和响应程度检查</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.成交供应商的确定：</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.1“第三篇 谈判项目技术需求”有一条及以上不能满足竞争性谈判文件要求的供应商将失去成为成交供应商的资格。</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.2“第四篇 谈判项目服务需求”有一条及以上不能满足竞争性谈判文件要求的供应商将失去成为成交供应商的资格。</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lastRenderedPageBreak/>
        <w:t>3</w:t>
      </w:r>
      <w:r w:rsidR="004E07EE" w:rsidRPr="003B7AA5">
        <w:rPr>
          <w:rFonts w:ascii="方正仿宋_GBK" w:eastAsia="方正仿宋_GBK" w:hAnsi="宋体" w:hint="eastAsia"/>
          <w:szCs w:val="28"/>
        </w:rPr>
        <w:t>.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.4谈判小组将依照评审办法提出成交候选人。</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.5成交供应商的变更</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5.1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65206F" w:rsidRPr="003B7AA5" w:rsidRDefault="001764F7">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t>3</w:t>
      </w:r>
      <w:r w:rsidR="004E07EE" w:rsidRPr="003B7AA5">
        <w:rPr>
          <w:rFonts w:ascii="方正仿宋_GBK" w:eastAsia="方正仿宋_GBK" w:hAnsi="宋体" w:hint="eastAsia"/>
          <w:szCs w:val="28"/>
        </w:rPr>
        <w:t>.5.2成交供应商无充分理由放弃成交的，采购人将把相关情况报财政部门，财政部门将根据相关法律法规的规定对违规供应商进行处罚。</w:t>
      </w:r>
    </w:p>
    <w:p w:rsidR="0065206F" w:rsidRPr="003B7AA5" w:rsidRDefault="001764F7">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szCs w:val="28"/>
        </w:rPr>
        <w:t>4</w:t>
      </w:r>
      <w:r w:rsidR="004E07EE" w:rsidRPr="003B7AA5">
        <w:rPr>
          <w:rFonts w:ascii="方正仿宋_GBK" w:eastAsia="方正仿宋_GBK" w:hAnsi="宋体" w:hint="eastAsia"/>
          <w:szCs w:val="28"/>
        </w:rPr>
        <w:t>.出现下列情形之一的，采购人应当终止竞争性谈判采购活动，发布项目终止公告并说明原因，重新开展采购活动：</w:t>
      </w:r>
    </w:p>
    <w:p w:rsidR="0065206F" w:rsidRPr="003B7AA5" w:rsidRDefault="001764F7">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szCs w:val="28"/>
        </w:rPr>
        <w:t>4</w:t>
      </w:r>
      <w:r w:rsidR="004E07EE" w:rsidRPr="003B7AA5">
        <w:rPr>
          <w:rFonts w:ascii="方正仿宋_GBK" w:eastAsia="方正仿宋_GBK" w:hAnsi="宋体" w:hint="eastAsia"/>
          <w:szCs w:val="28"/>
        </w:rPr>
        <w:t>.1因情况变化，不再符合规定的竞争性谈判采购方式适用情形的；</w:t>
      </w:r>
    </w:p>
    <w:p w:rsidR="0065206F" w:rsidRPr="003B7AA5" w:rsidRDefault="001764F7">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szCs w:val="28"/>
        </w:rPr>
        <w:t>4</w:t>
      </w:r>
      <w:r w:rsidR="004E07EE" w:rsidRPr="003B7AA5">
        <w:rPr>
          <w:rFonts w:ascii="方正仿宋_GBK" w:eastAsia="方正仿宋_GBK" w:hAnsi="宋体" w:hint="eastAsia"/>
          <w:szCs w:val="28"/>
        </w:rPr>
        <w:t>.2出现影响采购公正的违法、违规行为的；</w:t>
      </w:r>
    </w:p>
    <w:p w:rsidR="0065206F" w:rsidRPr="003B7AA5" w:rsidRDefault="001764F7">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szCs w:val="28"/>
        </w:rPr>
        <w:t>4</w:t>
      </w:r>
      <w:r w:rsidR="004E07EE" w:rsidRPr="003B7AA5">
        <w:rPr>
          <w:rFonts w:ascii="方正仿宋_GBK" w:eastAsia="方正仿宋_GBK" w:hAnsi="宋体" w:hint="eastAsia"/>
          <w:szCs w:val="28"/>
        </w:rPr>
        <w:t>.3在采购过程中符合竞争要求的供应商或者报价未超过采购预算的供应商不足3家的，但《政府采购非招标采购方式管理办法》第二十七条第二款规定的情形除外。</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48" w:name="_Toc102227321"/>
      <w:bookmarkStart w:id="49" w:name="_Toc342913395"/>
      <w:bookmarkStart w:id="50" w:name="_Toc86420151"/>
      <w:bookmarkStart w:id="51" w:name="_Toc162430882"/>
      <w:r w:rsidRPr="003B7AA5">
        <w:rPr>
          <w:rFonts w:ascii="方正仿宋_GBK" w:eastAsia="方正仿宋_GBK" w:hint="eastAsia"/>
          <w:b w:val="0"/>
          <w:sz w:val="28"/>
          <w:szCs w:val="28"/>
        </w:rPr>
        <w:t>七、成交</w:t>
      </w:r>
      <w:bookmarkEnd w:id="48"/>
      <w:bookmarkEnd w:id="49"/>
      <w:r w:rsidRPr="003B7AA5">
        <w:rPr>
          <w:rFonts w:ascii="方正仿宋_GBK" w:eastAsia="方正仿宋_GBK" w:hint="eastAsia"/>
          <w:b w:val="0"/>
          <w:sz w:val="28"/>
          <w:szCs w:val="28"/>
        </w:rPr>
        <w:t>结果公告</w:t>
      </w:r>
      <w:bookmarkEnd w:id="50"/>
      <w:bookmarkEnd w:id="51"/>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成交供应商确定后，采购人在重庆医科大学校园网（主页-服务大厅-招投标信息）上发布成交结果公告。</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成交结果公告将作为签订合同的依据。</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52" w:name="_Toc86420152"/>
      <w:bookmarkStart w:id="53" w:name="_Toc162430883"/>
      <w:r w:rsidRPr="003B7AA5">
        <w:rPr>
          <w:rFonts w:ascii="方正仿宋_GBK" w:eastAsia="方正仿宋_GBK" w:hint="eastAsia"/>
          <w:b w:val="0"/>
          <w:sz w:val="28"/>
          <w:szCs w:val="28"/>
        </w:rPr>
        <w:lastRenderedPageBreak/>
        <w:t>八、关于质疑和投诉</w:t>
      </w:r>
      <w:bookmarkEnd w:id="52"/>
      <w:bookmarkEnd w:id="53"/>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（一）质疑</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供应商认为采购文件、采购过程和成交结果使自己的权益收到伤害的，可向采购人以书面形式提出质疑。</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 xml:space="preserve">提出质疑的应当是参与所质疑项目采购活动的供应商。 </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1.质疑时限、内容</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1.1供应商认为采购文件、采购过程、成交结果使自己的权益受到损害的，可以在知道或者应知其权益受到损害之日起7个工作日内，以书面形式向采购人提出质疑。</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1.2供应商提出质疑应当提交质疑函和必要的证明材料，质疑函应当包括下列内容：</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1.2.1供应商的姓名或者名称、地址、邮编、联系人及联系电话；</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1.2.2质疑项目的名称、项目号以及谈判项目编号；</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1.2.3具体、明确的质疑事项和与质疑事项相关的请求；</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1.2.4事实依据；</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1.2.5必要的法律依据；</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1.2.6提出质疑的日期；</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1.2.7营业执照（或事业单位法人证书，或个体工商户营业执照或有效的自然人身份证明、组织机构代码证）复印件；</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1.2.8法定代表人授权委托书原件、法定代表人身份证复印件和其授权代表的身份证复印件（供应商为自然人的提供自然人身份证复印件）；</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1.3供应商为自然人的，质疑函应当由本人签字；供应商为法人或者其他组织的，质疑函应当由法定代表人、主要负责人，或者其授权代表签字或者盖章，并加盖公章。</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2.质疑答复</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lastRenderedPageBreak/>
        <w:t>采购人应当在收到供应商的书面质疑后七个工作日内作出答复，并以书面形式通知质疑供应商和其他有关供应商。</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3.其他</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3.1供应商应按照《政府采购质疑和投诉办法》（财政部令第94号）及相关法律法规要求，在法定质疑期内一次性提出针对同一采购程序环节的质疑。</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3.2质疑函范本可在财政部门户网站和中国政府采购网下载。</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（二）投诉</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1.供应商对采购人的答复不满意，或者采购人未在规定时间内作出答复的，可以在答复期满后15个工作日内按照相关法律法规向财政部门提起投诉。</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2.供应商应按照《政府采购质疑和投诉办法》（财政部令第94号）及相关法律法规要求递交投诉书和必要的证明材料。投诉书范本可在财政部门户网站和中国政府采购网下载。</w:t>
      </w:r>
    </w:p>
    <w:p w:rsidR="0065206F" w:rsidRPr="003B7AA5" w:rsidRDefault="004E07EE">
      <w:pPr>
        <w:spacing w:line="560" w:lineRule="exact"/>
        <w:ind w:firstLine="480"/>
        <w:rPr>
          <w:rFonts w:ascii="方正仿宋_GBK" w:eastAsia="方正仿宋_GBK" w:hAnsi="仿宋" w:cs="仿宋"/>
          <w:szCs w:val="28"/>
        </w:rPr>
      </w:pPr>
      <w:r w:rsidRPr="003B7AA5">
        <w:rPr>
          <w:rFonts w:ascii="方正仿宋_GBK" w:eastAsia="方正仿宋_GBK" w:hAnsi="仿宋" w:cs="仿宋" w:hint="eastAsia"/>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仿宋" w:cs="仿宋" w:hint="eastAsia"/>
          <w:szCs w:val="28"/>
        </w:rPr>
        <w:t>4.在确定受理投诉后，财政部门自受理投诉之日起30个工作日内（需要检验、检测、鉴定、专家评审以及需要投诉人补正材料的，所需时间不计算在投诉处理期限内）对投诉事项做出处理决定。</w:t>
      </w:r>
    </w:p>
    <w:p w:rsidR="0065206F" w:rsidRPr="003B7AA5" w:rsidRDefault="004E07EE">
      <w:pPr>
        <w:pStyle w:val="30"/>
        <w:spacing w:beforeLines="50" w:before="120" w:afterLines="50" w:after="120" w:line="560" w:lineRule="exact"/>
        <w:ind w:firstLineChars="150" w:firstLine="420"/>
        <w:rPr>
          <w:rFonts w:ascii="方正仿宋_GBK" w:eastAsia="方正仿宋_GBK"/>
          <w:b w:val="0"/>
          <w:sz w:val="28"/>
          <w:szCs w:val="28"/>
        </w:rPr>
      </w:pPr>
      <w:bookmarkStart w:id="54" w:name="_Toc86420153"/>
      <w:bookmarkStart w:id="55" w:name="_Toc162430884"/>
      <w:bookmarkStart w:id="56" w:name="_Toc102227322"/>
      <w:bookmarkStart w:id="57" w:name="_Toc342913396"/>
      <w:r w:rsidRPr="003B7AA5">
        <w:rPr>
          <w:rFonts w:ascii="方正仿宋_GBK" w:eastAsia="方正仿宋_GBK" w:hint="eastAsia"/>
          <w:b w:val="0"/>
          <w:sz w:val="28"/>
          <w:szCs w:val="28"/>
        </w:rPr>
        <w:t>九、签订合同</w:t>
      </w:r>
      <w:bookmarkEnd w:id="54"/>
      <w:bookmarkEnd w:id="55"/>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（一）采购人应当自成交结果公示之后三十日内，按照竞争性谈判文件和成交供应商响应文件的约定，与成交供应商签订书面合同。所签订的合同不得</w:t>
      </w:r>
      <w:r w:rsidRPr="003B7AA5">
        <w:rPr>
          <w:rFonts w:ascii="方正仿宋_GBK" w:eastAsia="方正仿宋_GBK" w:hAnsi="宋体" w:hint="eastAsia"/>
          <w:szCs w:val="28"/>
        </w:rPr>
        <w:lastRenderedPageBreak/>
        <w:t>对竞争性谈判文件和供应商的响应文件作实质性修改。</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（二）竞争性谈判文件、供应商的响应文件及澄清文件等，均为签订采购合同的依据。</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（三）合同生效条款由供需双方约定，法律、行政法规规定应当办理批准、登记等手续后生效的合同，依照其规定。</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（四）合同原则上应按照《重庆医科大学经济合同》签订。</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（五）采购人要求成交供应商提供履约保证金的，应当在竞争性谈判文件中予以约定。</w:t>
      </w:r>
    </w:p>
    <w:bookmarkEnd w:id="56"/>
    <w:bookmarkEnd w:id="57"/>
    <w:p w:rsidR="0065206F" w:rsidRPr="003B7AA5" w:rsidRDefault="0065206F">
      <w:pPr>
        <w:spacing w:line="560" w:lineRule="exact"/>
        <w:ind w:firstLineChars="200" w:firstLine="560"/>
        <w:rPr>
          <w:rFonts w:ascii="方正仿宋_GBK" w:eastAsia="方正仿宋_GBK" w:hAnsi="宋体"/>
          <w:szCs w:val="28"/>
        </w:rPr>
        <w:sectPr w:rsidR="0065206F" w:rsidRPr="003B7AA5">
          <w:pgSz w:w="11907" w:h="16840"/>
          <w:pgMar w:top="1134" w:right="1191" w:bottom="1134" w:left="1304" w:header="964" w:footer="992" w:gutter="0"/>
          <w:pgNumType w:fmt="numberInDash"/>
          <w:cols w:space="720"/>
          <w:docGrid w:linePitch="312"/>
        </w:sectPr>
      </w:pPr>
    </w:p>
    <w:p w:rsidR="0065206F" w:rsidRPr="003B7AA5" w:rsidRDefault="004E07EE">
      <w:pPr>
        <w:pStyle w:val="23"/>
        <w:spacing w:before="0" w:after="0" w:line="560" w:lineRule="exact"/>
        <w:jc w:val="center"/>
        <w:rPr>
          <w:rFonts w:ascii="黑体" w:hAnsi="黑体"/>
          <w:b w:val="0"/>
          <w:szCs w:val="32"/>
        </w:rPr>
      </w:pPr>
      <w:bookmarkStart w:id="58" w:name="_Toc162430885"/>
      <w:r w:rsidRPr="003B7AA5">
        <w:rPr>
          <w:rFonts w:ascii="黑体" w:hAnsi="黑体" w:hint="eastAsia"/>
          <w:b w:val="0"/>
          <w:szCs w:val="32"/>
        </w:rPr>
        <w:lastRenderedPageBreak/>
        <w:t>第三篇  谈判项目技术需求</w:t>
      </w:r>
      <w:bookmarkEnd w:id="58"/>
    </w:p>
    <w:p w:rsidR="00092AC6" w:rsidRPr="003B7AA5" w:rsidRDefault="00092AC6" w:rsidP="00CA167A">
      <w:pPr>
        <w:pStyle w:val="30"/>
        <w:spacing w:beforeLines="50" w:before="120" w:afterLines="50" w:after="120" w:line="560" w:lineRule="exact"/>
        <w:ind w:firstLineChars="150" w:firstLine="420"/>
        <w:rPr>
          <w:rFonts w:ascii="方正仿宋_GBK" w:eastAsia="方正仿宋_GBK"/>
          <w:b w:val="0"/>
          <w:sz w:val="28"/>
          <w:szCs w:val="28"/>
        </w:rPr>
      </w:pPr>
      <w:bookmarkStart w:id="59" w:name="_Toc13725"/>
      <w:bookmarkStart w:id="60" w:name="_Toc162279659"/>
      <w:bookmarkStart w:id="61" w:name="_Toc162430886"/>
      <w:bookmarkStart w:id="62" w:name="_Toc12789058"/>
      <w:r w:rsidRPr="003B7AA5">
        <w:rPr>
          <w:rFonts w:ascii="方正仿宋_GBK" w:eastAsia="方正仿宋_GBK" w:hint="eastAsia"/>
          <w:b w:val="0"/>
          <w:sz w:val="28"/>
          <w:szCs w:val="28"/>
        </w:rPr>
        <w:t>一、项目一览表</w:t>
      </w:r>
      <w:bookmarkEnd w:id="59"/>
      <w:bookmarkEnd w:id="60"/>
      <w:bookmarkEnd w:id="61"/>
    </w:p>
    <w:tbl>
      <w:tblPr>
        <w:tblpPr w:leftFromText="180" w:rightFromText="180" w:vertAnchor="text" w:horzAnchor="margin" w:tblpXSpec="center" w:tblpY="96"/>
        <w:tblW w:w="9143" w:type="dxa"/>
        <w:tblLook w:val="0000" w:firstRow="0" w:lastRow="0" w:firstColumn="0" w:lastColumn="0" w:noHBand="0" w:noVBand="0"/>
      </w:tblPr>
      <w:tblGrid>
        <w:gridCol w:w="846"/>
        <w:gridCol w:w="4045"/>
        <w:gridCol w:w="1409"/>
        <w:gridCol w:w="1709"/>
        <w:gridCol w:w="1134"/>
      </w:tblGrid>
      <w:tr w:rsidR="003B7AA5" w:rsidRPr="003B7AA5" w:rsidTr="003B7AA5">
        <w:trPr>
          <w:trHeight w:val="904"/>
        </w:trPr>
        <w:tc>
          <w:tcPr>
            <w:tcW w:w="846"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b/>
                <w:bCs/>
                <w:szCs w:val="28"/>
              </w:rPr>
            </w:pPr>
            <w:r w:rsidRPr="003B7AA5">
              <w:rPr>
                <w:rFonts w:ascii="宋体" w:hAnsi="宋体" w:cs="宋体" w:hint="eastAsia"/>
                <w:b/>
                <w:bCs/>
                <w:szCs w:val="28"/>
              </w:rPr>
              <w:t>序号</w:t>
            </w:r>
          </w:p>
        </w:tc>
        <w:tc>
          <w:tcPr>
            <w:tcW w:w="4045"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b/>
                <w:bCs/>
                <w:szCs w:val="28"/>
              </w:rPr>
            </w:pPr>
            <w:r w:rsidRPr="003B7AA5">
              <w:rPr>
                <w:rFonts w:ascii="宋体" w:hAnsi="宋体" w:cs="宋体" w:hint="eastAsia"/>
                <w:b/>
                <w:bCs/>
                <w:szCs w:val="28"/>
              </w:rPr>
              <w:t>设备名称</w:t>
            </w:r>
          </w:p>
        </w:tc>
        <w:tc>
          <w:tcPr>
            <w:tcW w:w="1409"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b/>
                <w:bCs/>
                <w:szCs w:val="28"/>
              </w:rPr>
            </w:pPr>
            <w:r w:rsidRPr="003B7AA5">
              <w:rPr>
                <w:rFonts w:ascii="宋体" w:hAnsi="宋体" w:cs="宋体" w:hint="eastAsia"/>
                <w:b/>
                <w:bCs/>
                <w:szCs w:val="28"/>
              </w:rPr>
              <w:t>数量</w:t>
            </w:r>
          </w:p>
        </w:tc>
        <w:tc>
          <w:tcPr>
            <w:tcW w:w="1709"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spacing w:line="276" w:lineRule="auto"/>
              <w:jc w:val="center"/>
              <w:rPr>
                <w:rFonts w:ascii="宋体" w:hAnsi="宋体" w:cs="宋体"/>
                <w:b/>
                <w:bCs/>
                <w:szCs w:val="28"/>
              </w:rPr>
            </w:pPr>
            <w:r w:rsidRPr="003B7AA5">
              <w:rPr>
                <w:rFonts w:ascii="宋体" w:hAnsi="宋体" w:cs="宋体" w:hint="eastAsia"/>
                <w:b/>
                <w:bCs/>
                <w:szCs w:val="28"/>
              </w:rPr>
              <w:t>单价限价</w:t>
            </w:r>
          </w:p>
          <w:p w:rsidR="00092AC6" w:rsidRPr="003B7AA5" w:rsidRDefault="00092AC6" w:rsidP="009B07A1">
            <w:pPr>
              <w:spacing w:line="276" w:lineRule="auto"/>
              <w:jc w:val="center"/>
              <w:rPr>
                <w:rFonts w:ascii="宋体" w:hAnsi="宋体" w:cs="宋体"/>
                <w:b/>
                <w:bCs/>
                <w:szCs w:val="28"/>
              </w:rPr>
            </w:pPr>
            <w:r w:rsidRPr="003B7AA5">
              <w:rPr>
                <w:rFonts w:ascii="宋体" w:hAnsi="宋体" w:cs="宋体" w:hint="eastAsia"/>
                <w:b/>
                <w:bCs/>
                <w:szCs w:val="28"/>
              </w:rPr>
              <w:t>(万元)</w:t>
            </w:r>
          </w:p>
        </w:tc>
        <w:tc>
          <w:tcPr>
            <w:tcW w:w="1134"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widowControl/>
              <w:jc w:val="center"/>
              <w:textAlignment w:val="center"/>
              <w:rPr>
                <w:rFonts w:ascii="宋体" w:hAnsi="宋体" w:cs="宋体"/>
                <w:b/>
                <w:bCs/>
                <w:szCs w:val="28"/>
              </w:rPr>
            </w:pPr>
            <w:r w:rsidRPr="003B7AA5">
              <w:rPr>
                <w:rFonts w:ascii="宋体" w:hAnsi="宋体" w:cs="宋体" w:hint="eastAsia"/>
                <w:b/>
                <w:bCs/>
                <w:kern w:val="0"/>
                <w:szCs w:val="28"/>
                <w:lang w:bidi="ar"/>
              </w:rPr>
              <w:t>备注</w:t>
            </w:r>
          </w:p>
        </w:tc>
      </w:tr>
      <w:tr w:rsidR="003B7AA5" w:rsidRPr="003B7AA5" w:rsidTr="003B7AA5">
        <w:trPr>
          <w:trHeight w:val="765"/>
        </w:trPr>
        <w:tc>
          <w:tcPr>
            <w:tcW w:w="846"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szCs w:val="28"/>
              </w:rPr>
            </w:pPr>
            <w:r w:rsidRPr="003B7AA5">
              <w:rPr>
                <w:rFonts w:ascii="宋体" w:hAnsi="宋体" w:cs="宋体" w:hint="eastAsia"/>
                <w:szCs w:val="28"/>
              </w:rPr>
              <w:t>1</w:t>
            </w:r>
          </w:p>
        </w:tc>
        <w:tc>
          <w:tcPr>
            <w:tcW w:w="4045"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spacing w:line="320" w:lineRule="exact"/>
              <w:jc w:val="left"/>
              <w:rPr>
                <w:rFonts w:ascii="方正仿宋_GBK" w:eastAsia="方正仿宋_GBK" w:hAnsi="方正小标宋_GBK"/>
                <w:szCs w:val="28"/>
              </w:rPr>
            </w:pPr>
            <w:r w:rsidRPr="003B7AA5">
              <w:rPr>
                <w:rFonts w:ascii="方正仿宋_GBK" w:eastAsia="方正仿宋_GBK" w:hAnsi="方正小标宋_GBK" w:hint="eastAsia"/>
                <w:szCs w:val="28"/>
              </w:rPr>
              <w:t>高通量氙光传递柜（双门型）</w:t>
            </w:r>
          </w:p>
        </w:tc>
        <w:tc>
          <w:tcPr>
            <w:tcW w:w="1409"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szCs w:val="28"/>
              </w:rPr>
            </w:pPr>
            <w:r w:rsidRPr="003B7AA5">
              <w:rPr>
                <w:rFonts w:ascii="宋体" w:hAnsi="宋体" w:cs="宋体" w:hint="eastAsia"/>
                <w:szCs w:val="28"/>
              </w:rPr>
              <w:t>1台</w:t>
            </w:r>
          </w:p>
        </w:tc>
        <w:tc>
          <w:tcPr>
            <w:tcW w:w="1709"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spacing w:line="320" w:lineRule="exact"/>
              <w:jc w:val="center"/>
              <w:rPr>
                <w:rFonts w:ascii="方正仿宋_GBK" w:eastAsia="方正仿宋_GBK" w:hAnsi="方正小标宋_GBK"/>
                <w:szCs w:val="28"/>
              </w:rPr>
            </w:pPr>
            <w:r w:rsidRPr="003B7AA5">
              <w:rPr>
                <w:rFonts w:ascii="方正仿宋_GBK" w:eastAsia="方正仿宋_GBK" w:hAnsi="方正小标宋_GBK"/>
                <w:szCs w:val="28"/>
              </w:rPr>
              <w:t>16.5</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rPr>
                <w:rFonts w:ascii="宋体" w:hAnsi="宋体" w:cs="宋体"/>
                <w:szCs w:val="28"/>
                <w:highlight w:val="yellow"/>
              </w:rPr>
            </w:pPr>
          </w:p>
        </w:tc>
      </w:tr>
      <w:tr w:rsidR="003B7AA5" w:rsidRPr="003B7AA5" w:rsidTr="003B7AA5">
        <w:trPr>
          <w:trHeight w:val="747"/>
        </w:trPr>
        <w:tc>
          <w:tcPr>
            <w:tcW w:w="846"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szCs w:val="28"/>
              </w:rPr>
            </w:pPr>
            <w:r w:rsidRPr="003B7AA5">
              <w:rPr>
                <w:rFonts w:ascii="宋体" w:hAnsi="宋体" w:cs="宋体" w:hint="eastAsia"/>
                <w:szCs w:val="28"/>
              </w:rPr>
              <w:t>2</w:t>
            </w:r>
          </w:p>
        </w:tc>
        <w:tc>
          <w:tcPr>
            <w:tcW w:w="4045"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spacing w:line="320" w:lineRule="exact"/>
              <w:jc w:val="left"/>
              <w:rPr>
                <w:rFonts w:ascii="方正仿宋_GBK" w:eastAsia="方正仿宋_GBK" w:hAnsi="方正小标宋_GBK"/>
                <w:szCs w:val="28"/>
              </w:rPr>
            </w:pPr>
            <w:r w:rsidRPr="003B7AA5">
              <w:rPr>
                <w:rFonts w:ascii="方正仿宋_GBK" w:eastAsia="方正仿宋_GBK" w:hAnsi="方正小标宋_GBK" w:hint="eastAsia"/>
                <w:szCs w:val="28"/>
              </w:rPr>
              <w:t>高通量氙光传递柜（单门型）</w:t>
            </w:r>
          </w:p>
        </w:tc>
        <w:tc>
          <w:tcPr>
            <w:tcW w:w="1409"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szCs w:val="28"/>
              </w:rPr>
            </w:pPr>
            <w:r w:rsidRPr="003B7AA5">
              <w:rPr>
                <w:rFonts w:ascii="宋体" w:hAnsi="宋体" w:cs="宋体" w:hint="eastAsia"/>
                <w:szCs w:val="28"/>
              </w:rPr>
              <w:t>1台</w:t>
            </w:r>
          </w:p>
        </w:tc>
        <w:tc>
          <w:tcPr>
            <w:tcW w:w="1709" w:type="dxa"/>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spacing w:line="320" w:lineRule="exact"/>
              <w:jc w:val="center"/>
              <w:rPr>
                <w:rFonts w:ascii="方正仿宋_GBK" w:eastAsia="方正仿宋_GBK" w:hAnsi="方正小标宋_GBK"/>
                <w:szCs w:val="28"/>
              </w:rPr>
            </w:pPr>
            <w:r w:rsidRPr="003B7AA5">
              <w:rPr>
                <w:rFonts w:ascii="方正仿宋_GBK" w:eastAsia="方正仿宋_GBK" w:hAnsi="方正小标宋_GBK"/>
                <w:szCs w:val="28"/>
              </w:rPr>
              <w:t>13.5</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092AC6" w:rsidRPr="003B7AA5" w:rsidRDefault="00092AC6" w:rsidP="009B07A1">
            <w:pPr>
              <w:jc w:val="center"/>
              <w:rPr>
                <w:rFonts w:ascii="宋体" w:hAnsi="宋体" w:cs="宋体"/>
                <w:szCs w:val="28"/>
              </w:rPr>
            </w:pPr>
          </w:p>
        </w:tc>
      </w:tr>
    </w:tbl>
    <w:p w:rsidR="00AF7EFC" w:rsidRPr="003B7AA5" w:rsidRDefault="00AF7EFC" w:rsidP="00CA167A">
      <w:pPr>
        <w:pStyle w:val="30"/>
        <w:spacing w:beforeLines="50" w:before="120" w:afterLines="50" w:after="120" w:line="560" w:lineRule="exact"/>
        <w:ind w:firstLineChars="150" w:firstLine="420"/>
        <w:rPr>
          <w:rFonts w:ascii="方正仿宋_GBK" w:eastAsia="方正仿宋_GBK"/>
          <w:b w:val="0"/>
          <w:sz w:val="28"/>
          <w:szCs w:val="28"/>
        </w:rPr>
      </w:pPr>
      <w:bookmarkStart w:id="63" w:name="_Toc162279660"/>
      <w:bookmarkStart w:id="64" w:name="_Toc162430887"/>
      <w:r w:rsidRPr="003B7AA5">
        <w:rPr>
          <w:rFonts w:ascii="方正仿宋_GBK" w:eastAsia="方正仿宋_GBK" w:hint="eastAsia"/>
          <w:b w:val="0"/>
          <w:sz w:val="28"/>
          <w:szCs w:val="28"/>
        </w:rPr>
        <w:t>二、技术</w:t>
      </w:r>
      <w:bookmarkEnd w:id="63"/>
      <w:r w:rsidR="00CA167A" w:rsidRPr="003B7AA5">
        <w:rPr>
          <w:rFonts w:ascii="方正仿宋_GBK" w:eastAsia="方正仿宋_GBK" w:hint="eastAsia"/>
          <w:b w:val="0"/>
          <w:sz w:val="28"/>
          <w:szCs w:val="28"/>
        </w:rPr>
        <w:t>参数</w:t>
      </w:r>
      <w:bookmarkEnd w:id="64"/>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w:t>
      </w:r>
      <w:r w:rsidRPr="003B7AA5">
        <w:rPr>
          <w:rFonts w:ascii="方正仿宋_GBK" w:eastAsia="方正仿宋_GBK" w:hAnsi="宋体" w:hint="eastAsia"/>
          <w:szCs w:val="28"/>
        </w:rPr>
        <w:tab/>
        <w:t>功能作用：安装在洁净区与非洁净区之间，使物料传递时间≤3min，用于对被传递物品或带有活体动物的转运笼具表面进行快速消杀，避免病原微生物在各区域之间传播。</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w:t>
      </w:r>
      <w:r w:rsidRPr="003B7AA5">
        <w:rPr>
          <w:rFonts w:ascii="方正仿宋_GBK" w:eastAsia="方正仿宋_GBK" w:hAnsi="宋体" w:hint="eastAsia"/>
          <w:szCs w:val="28"/>
        </w:rPr>
        <w:tab/>
        <w:t>规格尺寸：双门传递柜：外部尺寸（宽×深×高）≤1060×870×2000（mm），单个工作舱内部尺寸（宽×深×高）≥800×800×800（mm）；单门传递柜：外部尺寸（宽×深×高）≤1060×870×1760（mm），工作舱内部尺寸（宽×深×高）≥800×800×1460（mm）。</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w:t>
      </w:r>
      <w:r w:rsidRPr="003B7AA5">
        <w:rPr>
          <w:rFonts w:ascii="方正仿宋_GBK" w:eastAsia="方正仿宋_GBK" w:hAnsi="宋体" w:hint="eastAsia"/>
          <w:szCs w:val="28"/>
        </w:rPr>
        <w:tab/>
        <w:t>消毒因子：由高能脉冲氙光灯管产生的高强度脉冲强光紫外线。</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4.</w:t>
      </w:r>
      <w:r w:rsidRPr="003B7AA5">
        <w:rPr>
          <w:rFonts w:ascii="方正仿宋_GBK" w:eastAsia="方正仿宋_GBK" w:hAnsi="宋体" w:hint="eastAsia"/>
          <w:szCs w:val="28"/>
        </w:rPr>
        <w:tab/>
        <w:t>灯管布置方式：舱内顶部不少于1支防水高能氙灯，灯管发光长度≥560mm，灯管直径≥60mm；舱内双侧面各不少于3支防水高能脉冲氙灯，柜内底面不少于3支防水高能脉冲氙灯，且每个面上高能脉冲氙灯有效发光长度合计≥540mm。提供内部照片，并标注灯管名称，明确灯管布置方式和数量，并提供灯管尺寸图纸及实物照片备查。</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5.</w:t>
      </w:r>
      <w:r w:rsidRPr="003B7AA5">
        <w:rPr>
          <w:rFonts w:ascii="方正仿宋_GBK" w:eastAsia="方正仿宋_GBK" w:hAnsi="宋体" w:hint="eastAsia"/>
          <w:szCs w:val="28"/>
        </w:rPr>
        <w:tab/>
        <w:t>高能氙灯紫外辐射照度：距高能氙光灯管发光表面1000mm处紫外辐射照度值≥1000μW/cm²，距高能氙光灯管150mm处紫外辐射照度值≥12750μW/cm²。提供消毒因子为脉冲氙光的第三方（具有CMA或CNAS资质）检</w:t>
      </w:r>
      <w:r w:rsidRPr="003B7AA5">
        <w:rPr>
          <w:rFonts w:ascii="方正仿宋_GBK" w:eastAsia="方正仿宋_GBK" w:hAnsi="宋体" w:hint="eastAsia"/>
          <w:szCs w:val="28"/>
        </w:rPr>
        <w:lastRenderedPageBreak/>
        <w:t>测报告，报告内应有具体的紫外辐射照度结果数值。</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6.</w:t>
      </w:r>
      <w:r w:rsidRPr="003B7AA5">
        <w:rPr>
          <w:rFonts w:ascii="方正仿宋_GBK" w:eastAsia="方正仿宋_GBK" w:hAnsi="宋体" w:hint="eastAsia"/>
          <w:szCs w:val="28"/>
        </w:rPr>
        <w:tab/>
        <w:t>舱内辐射照度：传递柜工作舱内部正中间距上表面400mm处，测量的紫外辐射照度值＞8000μw/cm²。提供消毒因子为脉冲氙光的第三方（具有CMA或CNAS资质）检测报告，报告内应有具体的紫外辐射照度结果数值。</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7.</w:t>
      </w:r>
      <w:r w:rsidRPr="003B7AA5">
        <w:rPr>
          <w:rFonts w:ascii="方正仿宋_GBK" w:eastAsia="方正仿宋_GBK" w:hAnsi="宋体" w:hint="eastAsia"/>
          <w:szCs w:val="28"/>
        </w:rPr>
        <w:tab/>
        <w:t>作用3分钟，对细菌、冠状病毒、芽孢和真菌的杀灭效率：对铜绿假单胞菌的杀灭对数值＞4；对龟分枝杆菌脓肿亚种的杀灭对数值＞4；对白色葡萄球菌的杀灭对数值＞4；对金黄色葡萄球菌、大肠杆菌等常见细菌的杀灭对数值＞3；对冠状病毒HCoV-229E的杀灭对数值＞4；对枯草杆菌黑色变种芽孢的杀灭对数值＞3；对白色念珠菌等真菌的杀灭对数值＞3。提供消毒因子为脉冲氙光的第三方（具有CMA或CNAS资质）检测报告，并标注清楚结果数值。</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8.</w:t>
      </w:r>
      <w:r w:rsidRPr="003B7AA5">
        <w:rPr>
          <w:rFonts w:ascii="方正仿宋_GBK" w:eastAsia="方正仿宋_GBK" w:hAnsi="宋体" w:hint="eastAsia"/>
          <w:szCs w:val="28"/>
        </w:rPr>
        <w:tab/>
        <w:t>臭氧泄漏量：运行3min，按照GB/T28232-2011《臭氧发生器安全与卫生标准》进行检测，传递窗内臭氧浓度＜0.003mg/m³；符合GB/T18202-2000《室内空气中臭氧卫生标准》要求，即室内环境臭氧的1h平均容许浓度≤0.1mg/m³。提供具有CMA或CNAS资质的第三方检测报告备查。</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9.</w:t>
      </w:r>
      <w:r w:rsidRPr="003B7AA5">
        <w:rPr>
          <w:rFonts w:ascii="方正仿宋_GBK" w:eastAsia="方正仿宋_GBK" w:hAnsi="宋体" w:hint="eastAsia"/>
          <w:szCs w:val="28"/>
        </w:rPr>
        <w:tab/>
        <w:t>柜门观察窗玻璃：柜门观察窗玻璃采用具备3C认证的不小于5mm厚防紫外钢化玻璃，玻璃应经具有CMA或CNS资质的第三方检测机构检测其抗冲击性、霰弹袋冲击、碎片状态等3项性能测试，且结果应符合国标GB15763.2-2015 《建筑用安全玻璃 第二部分：钢化玻璃》相关规定。提供具有CMA或CNAS资质的第三方检测报告备查，并标注清楚结果数值和结论。</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10.</w:t>
      </w:r>
      <w:r w:rsidRPr="003B7AA5">
        <w:rPr>
          <w:rFonts w:ascii="方正仿宋_GBK" w:eastAsia="方正仿宋_GBK" w:hAnsi="宋体" w:hint="eastAsia"/>
          <w:szCs w:val="28"/>
        </w:rPr>
        <w:tab/>
        <w:t>灯管衰减时间：灯管辐照维持率＜85%的运行时间不少于2000小时。</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11.</w:t>
      </w:r>
      <w:r w:rsidRPr="003B7AA5">
        <w:rPr>
          <w:rFonts w:ascii="方正仿宋_GBK" w:eastAsia="方正仿宋_GBK" w:hAnsi="宋体" w:hint="eastAsia"/>
          <w:szCs w:val="28"/>
        </w:rPr>
        <w:tab/>
        <w:t>紫外穿透性：产生的紫外线不应穿透玻璃容器，不能对玻璃瓶内的生物活性物质造成影响。</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lastRenderedPageBreak/>
        <w:t>12.</w:t>
      </w:r>
      <w:r w:rsidRPr="003B7AA5">
        <w:rPr>
          <w:rFonts w:ascii="方正仿宋_GBK" w:eastAsia="方正仿宋_GBK" w:hAnsi="宋体" w:hint="eastAsia"/>
          <w:szCs w:val="28"/>
        </w:rPr>
        <w:tab/>
        <w:t>自净功能：传递窗采用内循环方式自净，无需外接管道，换气次数＞20次/小时，内外均安装机械压差表以随时监测高效过滤器的堵塞情况。</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13.</w:t>
      </w:r>
      <w:r w:rsidRPr="003B7AA5">
        <w:rPr>
          <w:rFonts w:ascii="方正仿宋_GBK" w:eastAsia="方正仿宋_GBK" w:hAnsi="宋体" w:hint="eastAsia"/>
          <w:szCs w:val="28"/>
        </w:rPr>
        <w:tab/>
        <w:t>应急手动开关：传递窗应配备应急手动开关，正常状态采用DDC控制系统，故障应急状态可以手动控制传递窗启停。</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14.</w:t>
      </w:r>
      <w:r w:rsidRPr="003B7AA5">
        <w:rPr>
          <w:rFonts w:ascii="方正仿宋_GBK" w:eastAsia="方正仿宋_GBK" w:hAnsi="宋体" w:hint="eastAsia"/>
          <w:szCs w:val="28"/>
        </w:rPr>
        <w:tab/>
        <w:t>内部照明系统：传递窗内部安装LED灯光源，采用智能节能控制，消毒完成时灯亮，取出物品后自动熄灭，便于观察消毒物品状态。</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15.</w:t>
      </w:r>
      <w:r w:rsidRPr="003B7AA5">
        <w:rPr>
          <w:rFonts w:ascii="方正仿宋_GBK" w:eastAsia="方正仿宋_GBK" w:hAnsi="宋体" w:hint="eastAsia"/>
          <w:szCs w:val="28"/>
        </w:rPr>
        <w:tab/>
        <w:t>设备舱体：舱体内腔面全部采用镜面等级为12K的SUS304不锈钢镜面抛光板，并采用≥R25大圆弧角设计，无清洗消毒死角；传递窗底面应设置高度≥50mm的SUS304不锈钢格栅置物架，以确保舱内底面高能脉冲氙灯光线可照射到物料底面。</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16.</w:t>
      </w:r>
      <w:r w:rsidRPr="003B7AA5">
        <w:rPr>
          <w:rFonts w:ascii="方正仿宋_GBK" w:eastAsia="方正仿宋_GBK" w:hAnsi="宋体" w:hint="eastAsia"/>
          <w:szCs w:val="28"/>
        </w:rPr>
        <w:tab/>
        <w:t>灯壳结构要求：舱内高能氙灯和高能脉冲氙灯的灯壳全部采用不影响物料通过的嵌入式结构，灯壳断面为梯形结构且长边向外，灯壳内壁全部采用镜面等级为12K的SUS304不锈钢镜面抛光板，以增加紫外线反射及折射效率。</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17.</w:t>
      </w:r>
      <w:r w:rsidRPr="003B7AA5">
        <w:rPr>
          <w:rFonts w:ascii="方正仿宋_GBK" w:eastAsia="方正仿宋_GBK" w:hAnsi="宋体" w:hint="eastAsia"/>
          <w:szCs w:val="28"/>
        </w:rPr>
        <w:tab/>
        <w:t>负荷参数要求：双门：重量≤280Kg，功率≤750W，电源应为AC 220V/50Hz。单门：重量≤230Kg，功率≤750W.电源应为AC 220V/50Hz。</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18.</w:t>
      </w:r>
      <w:r w:rsidRPr="003B7AA5">
        <w:rPr>
          <w:rFonts w:ascii="方正仿宋_GBK" w:eastAsia="方正仿宋_GBK" w:hAnsi="宋体" w:hint="eastAsia"/>
          <w:szCs w:val="28"/>
        </w:rPr>
        <w:tab/>
        <w:t>采用电子互锁和机械锁。设备本身应具有隔断功能，以防出现设备维修时设备前后方贯通的情况。</w:t>
      </w:r>
    </w:p>
    <w:p w:rsidR="00AF7EFC"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19.</w:t>
      </w:r>
      <w:r w:rsidRPr="003B7AA5">
        <w:rPr>
          <w:rFonts w:ascii="方正仿宋_GBK" w:eastAsia="方正仿宋_GBK" w:hAnsi="宋体" w:hint="eastAsia"/>
          <w:szCs w:val="28"/>
        </w:rPr>
        <w:tab/>
        <w:t>控制方式：采用DDC控制,≥5寸彩色触摸屏，可单独设置消毒、自净时间，并具有操作权限保护功能。</w:t>
      </w:r>
    </w:p>
    <w:p w:rsidR="0065206F" w:rsidRPr="003B7AA5" w:rsidRDefault="0065206F" w:rsidP="0009677B">
      <w:pPr>
        <w:spacing w:before="50" w:afterLines="50" w:after="120" w:line="360" w:lineRule="auto"/>
        <w:ind w:firstLineChars="200" w:firstLine="560"/>
        <w:rPr>
          <w:rFonts w:ascii="方正仿宋_GBK" w:eastAsia="方正仿宋_GBK" w:hAnsi="宋体"/>
          <w:szCs w:val="28"/>
        </w:rPr>
      </w:pPr>
    </w:p>
    <w:p w:rsidR="0065206F" w:rsidRPr="003B7AA5" w:rsidRDefault="0065206F" w:rsidP="0009677B">
      <w:pPr>
        <w:spacing w:before="50" w:line="560" w:lineRule="exact"/>
        <w:ind w:firstLineChars="200" w:firstLine="560"/>
        <w:rPr>
          <w:rFonts w:ascii="方正仿宋_GBK" w:eastAsia="方正仿宋_GBK" w:hAnsi="宋体"/>
          <w:szCs w:val="28"/>
        </w:rPr>
      </w:pPr>
    </w:p>
    <w:p w:rsidR="0065206F" w:rsidRPr="003B7AA5" w:rsidRDefault="0065206F" w:rsidP="0009677B">
      <w:pPr>
        <w:spacing w:before="50" w:line="560" w:lineRule="exact"/>
        <w:rPr>
          <w:rFonts w:ascii="方正仿宋_GBK" w:eastAsia="方正仿宋_GBK" w:hAnsi="宋体"/>
          <w:szCs w:val="28"/>
        </w:rPr>
        <w:sectPr w:rsidR="0065206F" w:rsidRPr="003B7AA5">
          <w:footerReference w:type="even" r:id="rId20"/>
          <w:footerReference w:type="default" r:id="rId21"/>
          <w:pgSz w:w="11907" w:h="16840"/>
          <w:pgMar w:top="1134" w:right="1191" w:bottom="1134" w:left="1304" w:header="964" w:footer="992" w:gutter="0"/>
          <w:pgNumType w:fmt="numberInDash"/>
          <w:cols w:space="720"/>
          <w:docGrid w:linePitch="312"/>
        </w:sectPr>
      </w:pPr>
    </w:p>
    <w:p w:rsidR="0065206F" w:rsidRPr="003B7AA5" w:rsidRDefault="004E07EE">
      <w:pPr>
        <w:pStyle w:val="23"/>
        <w:spacing w:before="0" w:after="0" w:line="560" w:lineRule="exact"/>
        <w:jc w:val="center"/>
        <w:rPr>
          <w:rFonts w:ascii="黑体" w:hAnsi="黑体"/>
          <w:b w:val="0"/>
          <w:szCs w:val="32"/>
        </w:rPr>
      </w:pPr>
      <w:bookmarkStart w:id="65" w:name="_Toc162430888"/>
      <w:r w:rsidRPr="003B7AA5">
        <w:rPr>
          <w:rFonts w:ascii="黑体" w:hAnsi="黑体" w:hint="eastAsia"/>
          <w:b w:val="0"/>
          <w:szCs w:val="32"/>
        </w:rPr>
        <w:lastRenderedPageBreak/>
        <w:t>第四篇  谈判项目服务需求</w:t>
      </w:r>
      <w:bookmarkEnd w:id="62"/>
      <w:bookmarkEnd w:id="65"/>
    </w:p>
    <w:p w:rsidR="0065206F" w:rsidRPr="003B7AA5" w:rsidRDefault="0065206F"/>
    <w:p w:rsidR="00AF7EFC" w:rsidRPr="003B7AA5" w:rsidRDefault="00AF7EFC" w:rsidP="00AF7EFC">
      <w:pPr>
        <w:pStyle w:val="30"/>
        <w:spacing w:before="0" w:after="0" w:line="560" w:lineRule="exact"/>
        <w:ind w:firstLineChars="200" w:firstLine="560"/>
        <w:rPr>
          <w:rFonts w:ascii="方正仿宋_GBK" w:eastAsia="方正仿宋_GBK" w:hAnsi="宋体"/>
          <w:b w:val="0"/>
          <w:sz w:val="28"/>
          <w:szCs w:val="28"/>
        </w:rPr>
      </w:pPr>
      <w:bookmarkStart w:id="66" w:name="_Toc344475120"/>
      <w:bookmarkStart w:id="67" w:name="_Toc162279662"/>
      <w:bookmarkStart w:id="68" w:name="_Toc162430889"/>
      <w:bookmarkStart w:id="69" w:name="_Toc86420158"/>
      <w:bookmarkStart w:id="70" w:name="_Toc12789059"/>
      <w:bookmarkStart w:id="71" w:name="_Toc11641055"/>
      <w:r w:rsidRPr="003B7AA5">
        <w:rPr>
          <w:rFonts w:ascii="方正仿宋_GBK" w:eastAsia="方正仿宋_GBK" w:hAnsi="宋体" w:hint="eastAsia"/>
          <w:b w:val="0"/>
          <w:sz w:val="28"/>
          <w:szCs w:val="28"/>
        </w:rPr>
        <w:t>一、实施时间、地点及验收方式</w:t>
      </w:r>
      <w:bookmarkEnd w:id="66"/>
      <w:bookmarkEnd w:id="67"/>
      <w:bookmarkEnd w:id="68"/>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（一）交货期</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中标人应在采购合同签订后90个日历日内交货并完成安装调试。</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（二）交货地点</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重庆医科大学袁家岗校区实验动物中心。</w:t>
      </w:r>
    </w:p>
    <w:p w:rsidR="00AF7EFC" w:rsidRPr="003B7AA5" w:rsidRDefault="00AF7EFC" w:rsidP="00AF7EFC">
      <w:pPr>
        <w:pStyle w:val="25"/>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（三）验收方式</w:t>
      </w:r>
    </w:p>
    <w:p w:rsidR="00AF7EFC" w:rsidRPr="003B7AA5" w:rsidRDefault="00AF7EFC" w:rsidP="00AF7EFC">
      <w:pPr>
        <w:snapToGrid w:val="0"/>
        <w:spacing w:line="560" w:lineRule="exact"/>
        <w:ind w:firstLineChars="150" w:firstLine="420"/>
        <w:rPr>
          <w:rFonts w:ascii="方正仿宋_GBK" w:eastAsia="方正仿宋_GBK" w:hAnsi="宋体"/>
          <w:szCs w:val="28"/>
        </w:rPr>
      </w:pPr>
      <w:bookmarkStart w:id="72" w:name="_Toc344475121"/>
      <w:r w:rsidRPr="003B7AA5">
        <w:rPr>
          <w:rFonts w:ascii="方正仿宋_GBK" w:eastAsia="方正仿宋_GBK" w:hAnsi="宋体" w:hint="eastAsia"/>
          <w:szCs w:val="28"/>
        </w:rPr>
        <w:t>1.货物到达现场后，中标人应在使用单位人员在场情况下当面开箱，共同清点、检查外观，作出开箱记录，双方签字确认。</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2.中标人应保证货物到达采购人所在地完好无损，如有缺漏、损坏，由投标人负责调换、补齐或赔偿。</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3.中标人应提供完备的技术资料、装箱单和合格证等，并派遣专业技术人员进行现场安装调试。验收合格条件如下：</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3.1设备技术参数与采购合同一致，性能指标达到规定的标准。</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3.2货物技术资料、装箱单、合格证等资料齐全。</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3.3在系统试运行期间所出现的问题得到解决，并运行正常。</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3.4在规定时间内完成交货并验收，并经采购人确认。</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4.产品在安装调试并试运行符合要求后，才作为最终验收。</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5.中标人提供的货物未达到招标文件规定要求，且对采购人造成损失的，由中标人承担一切责任，并赔偿所造成的损失。</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6.采购人需要制造商对中标人交付的产品（包括质量、技术参数等）进行确认的，制造商应予以配合，并出具书面意见。</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7.产品包装材料归采购人所有。</w:t>
      </w:r>
    </w:p>
    <w:p w:rsidR="00AF7EFC" w:rsidRPr="003B7AA5" w:rsidRDefault="00AF7EFC" w:rsidP="00AF7EFC">
      <w:pPr>
        <w:pStyle w:val="30"/>
        <w:spacing w:before="0" w:after="0" w:line="560" w:lineRule="exact"/>
        <w:ind w:firstLineChars="200" w:firstLine="560"/>
        <w:rPr>
          <w:rFonts w:ascii="方正仿宋_GBK" w:eastAsia="方正仿宋_GBK" w:hAnsi="宋体"/>
          <w:b w:val="0"/>
          <w:sz w:val="28"/>
          <w:szCs w:val="28"/>
        </w:rPr>
      </w:pPr>
      <w:bookmarkStart w:id="73" w:name="_Toc162279663"/>
      <w:bookmarkStart w:id="74" w:name="_Toc162430890"/>
      <w:bookmarkStart w:id="75" w:name="_Toc344475122"/>
      <w:bookmarkEnd w:id="69"/>
      <w:bookmarkEnd w:id="72"/>
      <w:r w:rsidRPr="003B7AA5">
        <w:rPr>
          <w:rFonts w:ascii="方正仿宋_GBK" w:eastAsia="方正仿宋_GBK" w:hAnsi="宋体" w:hint="eastAsia"/>
          <w:b w:val="0"/>
          <w:sz w:val="28"/>
          <w:szCs w:val="28"/>
        </w:rPr>
        <w:lastRenderedPageBreak/>
        <w:t>二、质量保证及售后服务</w:t>
      </w:r>
      <w:bookmarkEnd w:id="73"/>
      <w:bookmarkEnd w:id="74"/>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（一）产品质量保证期：自验收合格之日起</w:t>
      </w:r>
      <w:r w:rsidR="002A0B0B" w:rsidRPr="003B7AA5">
        <w:rPr>
          <w:rFonts w:ascii="方正仿宋_GBK" w:eastAsia="方正仿宋_GBK" w:hAnsi="宋体" w:hint="eastAsia"/>
          <w:szCs w:val="28"/>
        </w:rPr>
        <w:t>，</w:t>
      </w:r>
      <w:r w:rsidRPr="003B7AA5">
        <w:rPr>
          <w:rFonts w:ascii="方正仿宋_GBK" w:eastAsia="方正仿宋_GBK" w:hAnsi="宋体" w:hint="eastAsia"/>
          <w:szCs w:val="28"/>
        </w:rPr>
        <w:t>其投标产品</w:t>
      </w:r>
      <w:r w:rsidR="002A0B0B" w:rsidRPr="003B7AA5">
        <w:rPr>
          <w:rFonts w:ascii="方正仿宋_GBK" w:eastAsia="方正仿宋_GBK" w:hAnsi="宋体" w:hint="eastAsia"/>
          <w:szCs w:val="28"/>
        </w:rPr>
        <w:t>整机</w:t>
      </w:r>
      <w:r w:rsidRPr="003B7AA5">
        <w:rPr>
          <w:rFonts w:ascii="方正仿宋_GBK" w:eastAsia="方正仿宋_GBK" w:hAnsi="宋体" w:hint="eastAsia"/>
          <w:szCs w:val="28"/>
        </w:rPr>
        <w:t>质量期</w:t>
      </w:r>
      <w:r w:rsidR="002A0B0B" w:rsidRPr="003B7AA5">
        <w:rPr>
          <w:rFonts w:ascii="方正仿宋_GBK" w:eastAsia="方正仿宋_GBK" w:hAnsi="宋体" w:hint="eastAsia"/>
          <w:szCs w:val="28"/>
        </w:rPr>
        <w:t>五年，</w:t>
      </w:r>
      <w:r w:rsidR="00525D06" w:rsidRPr="003B7AA5">
        <w:rPr>
          <w:rFonts w:ascii="方正仿宋_GBK" w:eastAsia="方正仿宋_GBK" w:hAnsi="宋体" w:hint="eastAsia"/>
          <w:szCs w:val="28"/>
        </w:rPr>
        <w:t>所有</w:t>
      </w:r>
      <w:r w:rsidR="002A0B0B" w:rsidRPr="003B7AA5">
        <w:rPr>
          <w:rFonts w:ascii="方正仿宋_GBK" w:eastAsia="方正仿宋_GBK" w:hAnsi="宋体" w:hint="eastAsia"/>
          <w:szCs w:val="28"/>
        </w:rPr>
        <w:t>耗材质保期</w:t>
      </w:r>
      <w:r w:rsidRPr="003B7AA5">
        <w:rPr>
          <w:rFonts w:ascii="方正仿宋_GBK" w:eastAsia="方正仿宋_GBK" w:hAnsi="宋体" w:hint="eastAsia"/>
          <w:szCs w:val="28"/>
        </w:rPr>
        <w:t>三年。</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（二）售后服务内容</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1.中标人在质量保证期内应当为采购人提供以下技术支持和服务：</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1.1电话咨询</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中标人应当为采购人提供技术援助电话，解答采购人在使用中遇到的问题，及时为采购人提出解决问题的建议。</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1.2现场响应</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采购人遇到使用及技术问题，电话咨询不能解决的，中标人应在</w:t>
      </w:r>
      <w:r w:rsidR="002A0B0B" w:rsidRPr="003B7AA5">
        <w:rPr>
          <w:rFonts w:ascii="方正仿宋_GBK" w:eastAsia="方正仿宋_GBK" w:hAnsi="宋体"/>
          <w:szCs w:val="28"/>
        </w:rPr>
        <w:t>2</w:t>
      </w:r>
      <w:r w:rsidRPr="003B7AA5">
        <w:rPr>
          <w:rFonts w:ascii="方正仿宋_GBK" w:eastAsia="方正仿宋_GBK" w:hAnsi="宋体" w:hint="eastAsia"/>
          <w:szCs w:val="28"/>
        </w:rPr>
        <w:t>小时内到达现场进行处理，确保产品正常工作；无法在</w:t>
      </w:r>
      <w:r w:rsidR="002A0B0B" w:rsidRPr="003B7AA5">
        <w:rPr>
          <w:rFonts w:ascii="方正仿宋_GBK" w:eastAsia="方正仿宋_GBK" w:hAnsi="宋体"/>
          <w:szCs w:val="28"/>
        </w:rPr>
        <w:t>2</w:t>
      </w:r>
      <w:r w:rsidRPr="003B7AA5">
        <w:rPr>
          <w:rFonts w:ascii="方正仿宋_GBK" w:eastAsia="方正仿宋_GBK" w:hAnsi="宋体" w:hint="eastAsia"/>
          <w:szCs w:val="28"/>
        </w:rPr>
        <w:t>小时内解决的，应在48小时内提供备用产品，使采购人能够正常使用。</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1.3技术升级</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在质保期内，如果中标人的产品技术升级，应及时通知采购人，如采购人有相应要求，应对采购人购买的产品进行升级服务。</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2.质保期外服务要求</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2.1质量保证期过后，应同样提供免费电话咨询服务，并应承诺提供产品上门维护服务。</w:t>
      </w:r>
    </w:p>
    <w:p w:rsidR="00AF7EFC" w:rsidRPr="003B7AA5" w:rsidRDefault="00AF7EFC" w:rsidP="00AF7EFC">
      <w:pPr>
        <w:snapToGrid w:val="0"/>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2.2质量保证期过后，采购人需要继续由中标人提供售后服务的，该中标人应以优惠价格提供售后服务。</w:t>
      </w: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76" w:name="_Toc162430891"/>
      <w:r w:rsidRPr="003B7AA5">
        <w:rPr>
          <w:rFonts w:ascii="方正仿宋_GBK" w:eastAsia="方正仿宋_GBK" w:hAnsi="宋体" w:hint="eastAsia"/>
          <w:b w:val="0"/>
          <w:sz w:val="28"/>
          <w:szCs w:val="28"/>
        </w:rPr>
        <w:t>三、报价要求</w:t>
      </w:r>
      <w:bookmarkEnd w:id="76"/>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谈判报价</w:t>
      </w:r>
      <w:r w:rsidRPr="003B7AA5">
        <w:rPr>
          <w:rFonts w:ascii="方正仿宋_GBK" w:eastAsia="方正仿宋_GBK" w:hAnsi="宋体" w:cs="宋体" w:hint="eastAsia"/>
          <w:kern w:val="0"/>
          <w:szCs w:val="28"/>
        </w:rPr>
        <w:t>须为人民币报价</w:t>
      </w:r>
      <w:r w:rsidRPr="003B7AA5">
        <w:rPr>
          <w:rFonts w:ascii="方正仿宋_GBK" w:eastAsia="方正仿宋_GBK" w:hAnsi="宋体" w:hint="eastAsia"/>
          <w:szCs w:val="28"/>
        </w:rPr>
        <w:t>，包括完成本项目所需的设备或货物购买（制造）费、辅材费、运输费、装卸费、安装调试费、培训费及各种应纳的税费。因成交供应商自身原因造成漏报、少报皆由其自行承担责任，采购人不再补偿。</w:t>
      </w:r>
    </w:p>
    <w:p w:rsidR="0065206F" w:rsidRPr="003B7AA5" w:rsidRDefault="004E07EE" w:rsidP="00EB2C84">
      <w:pPr>
        <w:pStyle w:val="30"/>
        <w:spacing w:before="0" w:after="0" w:line="560" w:lineRule="exact"/>
        <w:ind w:firstLineChars="200" w:firstLine="560"/>
        <w:rPr>
          <w:rFonts w:ascii="方正仿宋_GBK" w:eastAsia="方正仿宋_GBK" w:hAnsi="宋体"/>
          <w:b w:val="0"/>
          <w:sz w:val="28"/>
          <w:szCs w:val="28"/>
        </w:rPr>
      </w:pPr>
      <w:bookmarkStart w:id="77" w:name="_Toc86420160"/>
      <w:bookmarkStart w:id="78" w:name="_Toc162430892"/>
      <w:bookmarkStart w:id="79" w:name="_Toc344475123"/>
      <w:bookmarkEnd w:id="75"/>
      <w:r w:rsidRPr="003B7AA5">
        <w:rPr>
          <w:rFonts w:ascii="方正仿宋_GBK" w:eastAsia="方正仿宋_GBK" w:hAnsi="宋体" w:hint="eastAsia"/>
          <w:b w:val="0"/>
          <w:sz w:val="28"/>
          <w:szCs w:val="28"/>
        </w:rPr>
        <w:lastRenderedPageBreak/>
        <w:t>四、付款方式</w:t>
      </w:r>
      <w:bookmarkEnd w:id="77"/>
      <w:bookmarkEnd w:id="78"/>
    </w:p>
    <w:p w:rsidR="007E50B1" w:rsidRPr="003B7AA5" w:rsidRDefault="007E50B1" w:rsidP="007E50B1">
      <w:pPr>
        <w:snapToGrid w:val="0"/>
        <w:spacing w:line="560" w:lineRule="exact"/>
        <w:ind w:firstLine="540"/>
        <w:rPr>
          <w:rFonts w:ascii="方正仿宋_GBK" w:eastAsia="方正仿宋_GBK" w:hAnsi="宋体"/>
          <w:szCs w:val="28"/>
        </w:rPr>
      </w:pPr>
      <w:bookmarkStart w:id="80" w:name="_Toc535311837"/>
      <w:r w:rsidRPr="003B7AA5">
        <w:rPr>
          <w:rFonts w:ascii="方正仿宋_GBK" w:eastAsia="方正仿宋_GBK" w:hAnsi="宋体" w:hint="eastAsia"/>
          <w:szCs w:val="28"/>
        </w:rPr>
        <w:t>（一）合同签订之前中标人向采购人缴纳合同金额5%的履约保证金（以支票、汇票、本票或者金融机构、担保机构出具的保函等非现金形式提交。）；</w:t>
      </w:r>
    </w:p>
    <w:p w:rsidR="007E50B1" w:rsidRPr="003B7AA5" w:rsidRDefault="007E50B1" w:rsidP="007E50B1">
      <w:pPr>
        <w:snapToGrid w:val="0"/>
        <w:spacing w:line="560" w:lineRule="exact"/>
        <w:ind w:firstLine="540"/>
        <w:rPr>
          <w:rFonts w:ascii="方正仿宋_GBK" w:eastAsia="方正仿宋_GBK" w:hAnsi="宋体"/>
          <w:szCs w:val="28"/>
        </w:rPr>
      </w:pPr>
      <w:r w:rsidRPr="003B7AA5">
        <w:rPr>
          <w:rFonts w:ascii="方正仿宋_GBK" w:eastAsia="方正仿宋_GBK" w:hAnsi="宋体" w:hint="eastAsia"/>
          <w:szCs w:val="28"/>
        </w:rPr>
        <w:t>（二）全部设备安装、调试，验收合格后，中标人向采购人开具发票，采购人以转账方式向中标人支付合同金额100%；</w:t>
      </w:r>
    </w:p>
    <w:p w:rsidR="007E50B1" w:rsidRPr="003B7AA5" w:rsidRDefault="007E50B1" w:rsidP="007E50B1">
      <w:pPr>
        <w:snapToGrid w:val="0"/>
        <w:spacing w:line="560" w:lineRule="exact"/>
        <w:ind w:firstLine="540"/>
        <w:rPr>
          <w:rFonts w:ascii="方正仿宋_GBK" w:eastAsia="方正仿宋_GBK" w:hAnsi="宋体"/>
          <w:szCs w:val="28"/>
        </w:rPr>
      </w:pPr>
      <w:r w:rsidRPr="003B7AA5">
        <w:rPr>
          <w:rFonts w:ascii="方正仿宋_GBK" w:eastAsia="方正仿宋_GBK" w:hAnsi="宋体" w:hint="eastAsia"/>
          <w:szCs w:val="28"/>
        </w:rPr>
        <w:t>（三）履约保证金无息退还时间：全部设备安装、调试，验收合格后，采购人无息退还履约保证金。</w:t>
      </w: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81" w:name="_Toc162430893"/>
      <w:bookmarkEnd w:id="80"/>
      <w:r w:rsidRPr="003B7AA5">
        <w:rPr>
          <w:rFonts w:ascii="方正仿宋_GBK" w:eastAsia="方正仿宋_GBK" w:hAnsi="宋体" w:hint="eastAsia"/>
          <w:b w:val="0"/>
          <w:sz w:val="28"/>
          <w:szCs w:val="28"/>
        </w:rPr>
        <w:t>五、知识产权</w:t>
      </w:r>
      <w:bookmarkEnd w:id="79"/>
      <w:bookmarkEnd w:id="81"/>
    </w:p>
    <w:p w:rsidR="0065206F" w:rsidRPr="003B7AA5" w:rsidRDefault="004E07EE">
      <w:pPr>
        <w:snapToGrid w:val="0"/>
        <w:spacing w:line="560" w:lineRule="exact"/>
        <w:ind w:firstLine="540"/>
        <w:rPr>
          <w:rFonts w:ascii="方正仿宋_GBK" w:eastAsia="方正仿宋_GBK" w:hAnsi="宋体"/>
          <w:szCs w:val="28"/>
        </w:rPr>
      </w:pPr>
      <w:r w:rsidRPr="003B7AA5">
        <w:rPr>
          <w:rFonts w:ascii="方正仿宋_GBK" w:eastAsia="方正仿宋_GBK" w:hAnsi="宋体"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65206F" w:rsidRPr="003B7AA5" w:rsidRDefault="004E07EE">
      <w:pPr>
        <w:snapToGrid w:val="0"/>
        <w:spacing w:line="560" w:lineRule="exact"/>
        <w:ind w:firstLine="540"/>
        <w:rPr>
          <w:rFonts w:ascii="方正仿宋_GBK" w:eastAsia="方正仿宋_GBK" w:hAnsi="宋体"/>
          <w:szCs w:val="28"/>
        </w:rPr>
      </w:pPr>
      <w:r w:rsidRPr="003B7AA5">
        <w:rPr>
          <w:rFonts w:ascii="方正仿宋_GBK" w:eastAsia="方正仿宋_GBK" w:hAnsi="宋体" w:hint="eastAsia"/>
          <w:szCs w:val="28"/>
        </w:rPr>
        <w:t>注：（若涉及软件开发等服务类项目知识产权的，知识产权归采购人所有）。</w:t>
      </w: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82" w:name="_Toc344475124"/>
      <w:bookmarkStart w:id="83" w:name="_Toc162430894"/>
      <w:r w:rsidRPr="003B7AA5">
        <w:rPr>
          <w:rFonts w:ascii="方正仿宋_GBK" w:eastAsia="方正仿宋_GBK" w:hAnsi="宋体" w:hint="eastAsia"/>
          <w:b w:val="0"/>
          <w:sz w:val="28"/>
          <w:szCs w:val="28"/>
        </w:rPr>
        <w:t>六、培训</w:t>
      </w:r>
      <w:bookmarkEnd w:id="82"/>
      <w:bookmarkEnd w:id="83"/>
    </w:p>
    <w:p w:rsidR="0065206F" w:rsidRPr="003B7AA5" w:rsidRDefault="004E07EE">
      <w:pPr>
        <w:snapToGrid w:val="0"/>
        <w:spacing w:line="560" w:lineRule="exact"/>
        <w:ind w:firstLine="540"/>
        <w:rPr>
          <w:rFonts w:ascii="方正仿宋_GBK" w:eastAsia="方正仿宋_GBK" w:hAnsi="宋体"/>
          <w:szCs w:val="28"/>
        </w:rPr>
      </w:pPr>
      <w:r w:rsidRPr="003B7AA5">
        <w:rPr>
          <w:rFonts w:ascii="方正仿宋_GBK" w:eastAsia="方正仿宋_GBK" w:hAnsi="宋体" w:hint="eastAsia"/>
          <w:szCs w:val="28"/>
        </w:rPr>
        <w:t>成交供应商须提供对设备的操作培训，使相关使用人员能够正常操作相关设备。</w:t>
      </w: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84" w:name="_Toc162430895"/>
      <w:r w:rsidRPr="003B7AA5">
        <w:rPr>
          <w:rFonts w:ascii="方正仿宋_GBK" w:eastAsia="方正仿宋_GBK" w:hAnsi="宋体" w:hint="eastAsia"/>
          <w:b w:val="0"/>
          <w:sz w:val="28"/>
          <w:szCs w:val="28"/>
        </w:rPr>
        <w:t>七、</w:t>
      </w:r>
      <w:bookmarkStart w:id="85" w:name="_Toc344475125"/>
      <w:r w:rsidRPr="003B7AA5">
        <w:rPr>
          <w:rFonts w:ascii="方正仿宋_GBK" w:eastAsia="方正仿宋_GBK" w:hAnsi="宋体" w:hint="eastAsia"/>
          <w:b w:val="0"/>
          <w:sz w:val="28"/>
          <w:szCs w:val="28"/>
        </w:rPr>
        <w:t>其他</w:t>
      </w:r>
      <w:bookmarkEnd w:id="84"/>
    </w:p>
    <w:bookmarkEnd w:id="85"/>
    <w:p w:rsidR="0065206F" w:rsidRPr="003B7AA5" w:rsidRDefault="004E07EE">
      <w:pPr>
        <w:snapToGrid w:val="0"/>
        <w:spacing w:line="560" w:lineRule="exact"/>
        <w:ind w:firstLine="540"/>
        <w:rPr>
          <w:rFonts w:ascii="方正仿宋_GBK" w:eastAsia="方正仿宋_GBK" w:hAnsi="宋体"/>
          <w:szCs w:val="28"/>
        </w:rPr>
      </w:pPr>
      <w:r w:rsidRPr="003B7AA5">
        <w:rPr>
          <w:rFonts w:ascii="方正仿宋_GBK" w:eastAsia="方正仿宋_GBK" w:hAnsi="宋体" w:hint="eastAsia"/>
          <w:szCs w:val="28"/>
        </w:rPr>
        <w:t>（一）供应商必须在响应文件中对以上条款和服务承诺明确列出，承诺内容必须达到本篇及竞争性谈判其他条款的要求。</w:t>
      </w:r>
    </w:p>
    <w:p w:rsidR="0065206F" w:rsidRPr="003B7AA5" w:rsidRDefault="004E07EE">
      <w:pPr>
        <w:snapToGrid w:val="0"/>
        <w:spacing w:line="560" w:lineRule="exact"/>
        <w:ind w:firstLine="540"/>
        <w:rPr>
          <w:rFonts w:ascii="方正仿宋_GBK" w:eastAsia="方正仿宋_GBK"/>
          <w:szCs w:val="28"/>
        </w:rPr>
      </w:pPr>
      <w:r w:rsidRPr="003B7AA5">
        <w:rPr>
          <w:rFonts w:ascii="方正仿宋_GBK" w:eastAsia="方正仿宋_GBK" w:hAnsi="宋体" w:hint="eastAsia"/>
          <w:szCs w:val="28"/>
        </w:rPr>
        <w:t>（二）其他未尽事宜由供需双方在采购合同中详细约定。</w:t>
      </w:r>
    </w:p>
    <w:p w:rsidR="0065206F" w:rsidRPr="003B7AA5" w:rsidRDefault="004E07EE">
      <w:pPr>
        <w:pStyle w:val="23"/>
        <w:spacing w:before="0" w:after="0" w:line="560" w:lineRule="exact"/>
        <w:jc w:val="center"/>
        <w:rPr>
          <w:rFonts w:ascii="黑体" w:hAnsi="黑体"/>
          <w:b w:val="0"/>
          <w:szCs w:val="32"/>
        </w:rPr>
      </w:pPr>
      <w:r w:rsidRPr="003B7AA5">
        <w:rPr>
          <w:rFonts w:ascii="方正仿宋_GBK" w:eastAsia="方正仿宋_GBK" w:hAnsi="宋体" w:hint="eastAsia"/>
          <w:b w:val="0"/>
          <w:sz w:val="28"/>
          <w:szCs w:val="28"/>
        </w:rPr>
        <w:br w:type="page"/>
      </w:r>
      <w:bookmarkStart w:id="86" w:name="_Toc162430896"/>
      <w:r w:rsidRPr="003B7AA5">
        <w:rPr>
          <w:rFonts w:ascii="黑体" w:hAnsi="黑体" w:hint="eastAsia"/>
          <w:b w:val="0"/>
          <w:szCs w:val="32"/>
        </w:rPr>
        <w:lastRenderedPageBreak/>
        <w:t xml:space="preserve">第五篇  </w:t>
      </w:r>
      <w:bookmarkEnd w:id="70"/>
      <w:bookmarkEnd w:id="71"/>
      <w:r w:rsidRPr="003B7AA5">
        <w:rPr>
          <w:rFonts w:ascii="黑体" w:hAnsi="黑体" w:hint="eastAsia"/>
          <w:b w:val="0"/>
          <w:szCs w:val="32"/>
        </w:rPr>
        <w:t>合同草案条款</w:t>
      </w:r>
      <w:bookmarkEnd w:id="86"/>
    </w:p>
    <w:p w:rsidR="000B3CD8" w:rsidRPr="003B7AA5" w:rsidRDefault="000B3CD8" w:rsidP="000B3CD8">
      <w:pPr>
        <w:snapToGrid w:val="0"/>
        <w:spacing w:line="400" w:lineRule="exact"/>
        <w:outlineLvl w:val="0"/>
        <w:rPr>
          <w:rFonts w:ascii="仿宋" w:eastAsia="仿宋" w:hAnsi="仿宋"/>
          <w:bCs/>
          <w:sz w:val="24"/>
        </w:rPr>
      </w:pPr>
      <w:bookmarkStart w:id="87" w:name="_Hlt41879464"/>
      <w:bookmarkStart w:id="88" w:name="_Toc12789072"/>
      <w:bookmarkEnd w:id="87"/>
    </w:p>
    <w:p w:rsidR="000B3CD8" w:rsidRPr="003B7AA5" w:rsidRDefault="000B3CD8" w:rsidP="000B3CD8">
      <w:pPr>
        <w:spacing w:line="560" w:lineRule="exact"/>
        <w:jc w:val="center"/>
        <w:rPr>
          <w:rFonts w:ascii="方正仿宋_GBK" w:eastAsia="方正仿宋_GBK" w:hAnsi="宋体"/>
          <w:sz w:val="32"/>
          <w:szCs w:val="32"/>
          <w:u w:val="single"/>
        </w:rPr>
      </w:pPr>
      <w:r w:rsidRPr="003B7AA5">
        <w:rPr>
          <w:rFonts w:ascii="方正仿宋_GBK" w:eastAsia="方正仿宋_GBK" w:hAnsi="宋体" w:hint="eastAsia"/>
          <w:szCs w:val="28"/>
        </w:rPr>
        <w:t xml:space="preserve">                       </w:t>
      </w:r>
      <w:r w:rsidRPr="003B7AA5">
        <w:rPr>
          <w:rFonts w:ascii="方正仿宋_GBK" w:eastAsia="方正仿宋_GBK" w:hAnsi="宋体" w:hint="eastAsia"/>
          <w:sz w:val="32"/>
          <w:szCs w:val="32"/>
        </w:rPr>
        <w:t xml:space="preserve">  合同编号：</w:t>
      </w:r>
      <w:r w:rsidRPr="003B7AA5">
        <w:rPr>
          <w:rFonts w:ascii="方正仿宋_GBK" w:eastAsia="方正仿宋_GBK" w:hAnsi="宋体" w:hint="eastAsia"/>
          <w:sz w:val="32"/>
          <w:szCs w:val="32"/>
          <w:u w:val="single"/>
        </w:rPr>
        <w:t xml:space="preserve">         </w:t>
      </w:r>
    </w:p>
    <w:p w:rsidR="000B3CD8" w:rsidRPr="003B7AA5" w:rsidRDefault="000B3CD8" w:rsidP="000B3CD8">
      <w:pPr>
        <w:spacing w:line="560" w:lineRule="exact"/>
        <w:jc w:val="center"/>
        <w:rPr>
          <w:rFonts w:ascii="方正仿宋_GBK" w:eastAsia="方正仿宋_GBK" w:hAnsi="宋体"/>
          <w:sz w:val="32"/>
          <w:szCs w:val="32"/>
        </w:rPr>
      </w:pPr>
      <w:r w:rsidRPr="003B7AA5">
        <w:rPr>
          <w:rFonts w:ascii="方正仿宋_GBK" w:eastAsia="方正仿宋_GBK" w:hAnsi="宋体" w:hint="eastAsia"/>
          <w:sz w:val="32"/>
          <w:szCs w:val="32"/>
        </w:rPr>
        <w:t xml:space="preserve">                               </w:t>
      </w:r>
      <w:r w:rsidRPr="003B7AA5">
        <w:rPr>
          <w:rFonts w:ascii="方正仿宋_GBK" w:eastAsia="方正仿宋_GBK" w:hAnsi="楷体" w:hint="eastAsia"/>
          <w:sz w:val="32"/>
          <w:szCs w:val="32"/>
        </w:rPr>
        <w:sym w:font="Wingdings 2" w:char="00A3"/>
      </w:r>
      <w:r w:rsidRPr="003B7AA5">
        <w:rPr>
          <w:rFonts w:ascii="方正仿宋_GBK" w:eastAsia="方正仿宋_GBK" w:hAnsi="宋体" w:hint="eastAsia"/>
          <w:sz w:val="32"/>
          <w:szCs w:val="32"/>
        </w:rPr>
        <w:t xml:space="preserve">正本      </w:t>
      </w: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副本</w:t>
      </w:r>
    </w:p>
    <w:p w:rsidR="000B3CD8" w:rsidRPr="003B7AA5" w:rsidRDefault="000B3CD8" w:rsidP="000B3CD8">
      <w:pPr>
        <w:spacing w:line="560" w:lineRule="exact"/>
        <w:rPr>
          <w:rFonts w:ascii="方正仿宋_GBK" w:eastAsia="方正仿宋_GBK" w:hAnsi="宋体"/>
          <w:szCs w:val="28"/>
        </w:rPr>
      </w:pPr>
    </w:p>
    <w:p w:rsidR="000B3CD8" w:rsidRPr="003B7AA5" w:rsidRDefault="000B3CD8" w:rsidP="000B3CD8">
      <w:pPr>
        <w:spacing w:line="560" w:lineRule="exact"/>
        <w:rPr>
          <w:rFonts w:ascii="方正仿宋_GBK" w:eastAsia="方正仿宋_GBK" w:hAnsi="宋体"/>
          <w:szCs w:val="28"/>
        </w:rPr>
      </w:pPr>
    </w:p>
    <w:p w:rsidR="000B3CD8" w:rsidRPr="003B7AA5" w:rsidRDefault="000B3CD8" w:rsidP="000B3CD8">
      <w:pPr>
        <w:spacing w:line="900" w:lineRule="exact"/>
        <w:jc w:val="center"/>
        <w:rPr>
          <w:rFonts w:ascii="方正小标宋简体" w:eastAsia="方正小标宋简体" w:hAnsi="楷体"/>
          <w:sz w:val="72"/>
          <w:szCs w:val="72"/>
        </w:rPr>
      </w:pPr>
      <w:r w:rsidRPr="003B7AA5">
        <w:rPr>
          <w:rFonts w:ascii="方正小标宋简体" w:eastAsia="方正小标宋简体" w:hAnsi="楷体" w:hint="eastAsia"/>
          <w:sz w:val="72"/>
          <w:szCs w:val="72"/>
        </w:rPr>
        <w:t>重庆医科大学经济合同</w:t>
      </w:r>
    </w:p>
    <w:p w:rsidR="000B3CD8" w:rsidRPr="003B7AA5" w:rsidRDefault="000B3CD8" w:rsidP="000B3CD8">
      <w:pPr>
        <w:spacing w:line="640" w:lineRule="exact"/>
        <w:jc w:val="center"/>
        <w:rPr>
          <w:rFonts w:ascii="方正仿宋_GBK" w:eastAsia="方正仿宋_GBK" w:hAnsi="楷体"/>
          <w:sz w:val="32"/>
          <w:szCs w:val="32"/>
        </w:rPr>
      </w:pPr>
      <w:r w:rsidRPr="003B7AA5">
        <w:rPr>
          <w:rFonts w:ascii="方正仿宋_GBK" w:eastAsia="方正仿宋_GBK" w:hAnsi="楷体" w:hint="eastAsia"/>
          <w:sz w:val="32"/>
          <w:szCs w:val="32"/>
        </w:rPr>
        <w:t>（采购类）</w:t>
      </w:r>
    </w:p>
    <w:p w:rsidR="000B3CD8" w:rsidRPr="003B7AA5" w:rsidRDefault="000B3CD8" w:rsidP="000B3CD8">
      <w:pPr>
        <w:spacing w:line="640" w:lineRule="exact"/>
        <w:jc w:val="center"/>
        <w:rPr>
          <w:rFonts w:ascii="方正仿宋_GBK" w:eastAsia="方正仿宋_GBK" w:hAnsi="楷体"/>
          <w:szCs w:val="28"/>
        </w:rPr>
      </w:pPr>
    </w:p>
    <w:p w:rsidR="000B3CD8" w:rsidRPr="003B7AA5" w:rsidRDefault="000B3CD8" w:rsidP="000B3CD8">
      <w:pPr>
        <w:spacing w:line="640" w:lineRule="exact"/>
        <w:rPr>
          <w:rFonts w:ascii="方正仿宋_GBK" w:eastAsia="方正仿宋_GBK" w:hAnsi="楷体"/>
          <w:szCs w:val="28"/>
        </w:rPr>
      </w:pPr>
    </w:p>
    <w:p w:rsidR="000B3CD8" w:rsidRPr="003B7AA5" w:rsidRDefault="000B3CD8" w:rsidP="000B3CD8">
      <w:pPr>
        <w:spacing w:line="640" w:lineRule="exact"/>
        <w:ind w:firstLineChars="200" w:firstLine="640"/>
        <w:rPr>
          <w:rFonts w:ascii="方正仿宋_GBK" w:eastAsia="方正仿宋_GBK" w:hAnsi="楷体"/>
          <w:sz w:val="32"/>
          <w:szCs w:val="32"/>
        </w:rPr>
      </w:pPr>
      <w:r w:rsidRPr="003B7AA5">
        <w:rPr>
          <w:rFonts w:ascii="方正仿宋_GBK" w:eastAsia="方正仿宋_GBK" w:hAnsi="楷体" w:hint="eastAsia"/>
          <w:sz w:val="32"/>
          <w:szCs w:val="32"/>
        </w:rPr>
        <w:t xml:space="preserve">合同类型：■买卖合同  </w:t>
      </w: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 xml:space="preserve">建设工程合同 </w:t>
      </w: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物业服务合同</w:t>
      </w:r>
    </w:p>
    <w:p w:rsidR="000B3CD8" w:rsidRPr="003B7AA5" w:rsidRDefault="000B3CD8" w:rsidP="000B3CD8">
      <w:pPr>
        <w:spacing w:line="640" w:lineRule="exact"/>
        <w:ind w:firstLineChars="700" w:firstLine="2240"/>
        <w:rPr>
          <w:rFonts w:ascii="方正仿宋_GBK" w:eastAsia="方正仿宋_GBK" w:hAnsi="楷体"/>
          <w:sz w:val="32"/>
          <w:szCs w:val="32"/>
        </w:rPr>
      </w:pP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 xml:space="preserve">委托合同  </w:t>
      </w: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 xml:space="preserve">租赁合同 </w:t>
      </w:r>
      <w:r w:rsidRPr="003B7AA5">
        <w:rPr>
          <w:rFonts w:ascii="方正仿宋_GBK" w:eastAsia="方正仿宋_GBK" w:hAnsi="楷体"/>
          <w:sz w:val="32"/>
          <w:szCs w:val="32"/>
        </w:rPr>
        <w:t xml:space="preserve">    </w:t>
      </w: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 xml:space="preserve">运输合同 </w:t>
      </w:r>
    </w:p>
    <w:p w:rsidR="000B3CD8" w:rsidRPr="003B7AA5" w:rsidRDefault="000B3CD8" w:rsidP="000B3CD8">
      <w:pPr>
        <w:spacing w:line="640" w:lineRule="exact"/>
        <w:ind w:firstLineChars="700" w:firstLine="2240"/>
        <w:rPr>
          <w:rFonts w:ascii="方正仿宋_GBK" w:eastAsia="方正仿宋_GBK" w:hAnsi="楷体"/>
          <w:sz w:val="32"/>
          <w:szCs w:val="32"/>
          <w:u w:val="single"/>
        </w:rPr>
      </w:pPr>
      <w:r w:rsidRPr="003B7AA5">
        <w:rPr>
          <w:rFonts w:ascii="方正仿宋_GBK" w:eastAsia="方正仿宋_GBK" w:hAnsi="楷体" w:hint="eastAsia"/>
          <w:sz w:val="32"/>
          <w:szCs w:val="32"/>
        </w:rPr>
        <w:sym w:font="Wingdings 2" w:char="00A3"/>
      </w:r>
      <w:r w:rsidRPr="003B7AA5">
        <w:rPr>
          <w:rFonts w:ascii="方正仿宋_GBK" w:eastAsia="方正仿宋_GBK" w:hAnsi="楷体" w:hint="eastAsia"/>
          <w:sz w:val="32"/>
          <w:szCs w:val="32"/>
        </w:rPr>
        <w:t xml:space="preserve">其它典型合同 </w:t>
      </w:r>
      <w:r w:rsidRPr="003B7AA5">
        <w:rPr>
          <w:rFonts w:ascii="方正仿宋_GBK" w:eastAsia="方正仿宋_GBK" w:hAnsi="楷体" w:hint="eastAsia"/>
          <w:sz w:val="32"/>
          <w:szCs w:val="32"/>
          <w:u w:val="single"/>
        </w:rPr>
        <w:t xml:space="preserve">             </w:t>
      </w:r>
      <w:r w:rsidRPr="003B7AA5">
        <w:rPr>
          <w:rFonts w:ascii="方正仿宋_GBK" w:eastAsia="方正仿宋_GBK" w:hAnsi="楷体"/>
          <w:sz w:val="32"/>
          <w:szCs w:val="32"/>
          <w:u w:val="single"/>
        </w:rPr>
        <w:t xml:space="preserve">            </w:t>
      </w:r>
    </w:p>
    <w:p w:rsidR="000B3CD8" w:rsidRPr="003B7AA5" w:rsidRDefault="000B3CD8" w:rsidP="000B3CD8">
      <w:pPr>
        <w:spacing w:line="640" w:lineRule="exact"/>
        <w:ind w:firstLineChars="200" w:firstLine="640"/>
        <w:rPr>
          <w:rFonts w:ascii="方正仿宋_GBK" w:eastAsia="方正仿宋_GBK" w:hAnsi="楷体"/>
          <w:sz w:val="32"/>
          <w:szCs w:val="32"/>
        </w:rPr>
      </w:pPr>
      <w:r w:rsidRPr="003B7AA5">
        <w:rPr>
          <w:rFonts w:ascii="方正仿宋_GBK" w:eastAsia="方正仿宋_GBK" w:hAnsi="楷体" w:hint="eastAsia"/>
          <w:sz w:val="32"/>
          <w:szCs w:val="32"/>
        </w:rPr>
        <w:t>项目名称：</w:t>
      </w:r>
      <w:r w:rsidRPr="003B7AA5">
        <w:rPr>
          <w:rFonts w:ascii="方正仿宋_GBK" w:eastAsia="方正仿宋_GBK" w:hAnsi="楷体" w:hint="eastAsia"/>
          <w:sz w:val="32"/>
          <w:szCs w:val="32"/>
          <w:u w:val="single"/>
        </w:rPr>
        <w:t xml:space="preserve">                                    </w:t>
      </w:r>
      <w:r w:rsidRPr="003B7AA5">
        <w:rPr>
          <w:rFonts w:ascii="方正仿宋_GBK" w:eastAsia="方正仿宋_GBK" w:hAnsi="楷体"/>
          <w:sz w:val="32"/>
          <w:szCs w:val="32"/>
          <w:u w:val="single"/>
        </w:rPr>
        <w:t xml:space="preserve">    </w:t>
      </w:r>
    </w:p>
    <w:p w:rsidR="000B3CD8" w:rsidRPr="003B7AA5" w:rsidRDefault="000B3CD8" w:rsidP="000B3CD8">
      <w:pPr>
        <w:spacing w:line="640" w:lineRule="exact"/>
        <w:ind w:firstLineChars="200" w:firstLine="640"/>
        <w:rPr>
          <w:rFonts w:ascii="方正仿宋_GBK" w:eastAsia="方正仿宋_GBK" w:hAnsi="楷体"/>
          <w:sz w:val="32"/>
          <w:szCs w:val="32"/>
        </w:rPr>
      </w:pPr>
      <w:r w:rsidRPr="003B7AA5">
        <w:rPr>
          <w:rFonts w:ascii="方正仿宋_GBK" w:eastAsia="方正仿宋_GBK" w:hAnsi="楷体" w:hint="eastAsia"/>
          <w:sz w:val="32"/>
          <w:szCs w:val="32"/>
        </w:rPr>
        <w:t>合同甲方：重庆医科大学</w:t>
      </w:r>
    </w:p>
    <w:p w:rsidR="000B3CD8" w:rsidRPr="003B7AA5" w:rsidRDefault="000B3CD8" w:rsidP="000B3CD8">
      <w:pPr>
        <w:spacing w:line="640" w:lineRule="exact"/>
        <w:ind w:firstLineChars="200" w:firstLine="640"/>
        <w:rPr>
          <w:rFonts w:ascii="方正仿宋_GBK" w:eastAsia="方正仿宋_GBK" w:hAnsi="楷体"/>
          <w:sz w:val="32"/>
          <w:szCs w:val="32"/>
        </w:rPr>
      </w:pPr>
      <w:r w:rsidRPr="003B7AA5">
        <w:rPr>
          <w:rFonts w:ascii="方正仿宋_GBK" w:eastAsia="方正仿宋_GBK" w:hAnsi="楷体" w:hint="eastAsia"/>
          <w:sz w:val="32"/>
          <w:szCs w:val="32"/>
        </w:rPr>
        <w:t>合同乙方：</w:t>
      </w:r>
      <w:r w:rsidRPr="003B7AA5">
        <w:rPr>
          <w:rFonts w:ascii="方正仿宋_GBK" w:eastAsia="方正仿宋_GBK" w:hAnsi="楷体" w:hint="eastAsia"/>
          <w:sz w:val="32"/>
          <w:szCs w:val="32"/>
          <w:u w:val="single"/>
        </w:rPr>
        <w:t xml:space="preserve">                    </w:t>
      </w:r>
    </w:p>
    <w:p w:rsidR="000B3CD8" w:rsidRPr="003B7AA5" w:rsidRDefault="000B3CD8" w:rsidP="000B3CD8">
      <w:pPr>
        <w:spacing w:line="640" w:lineRule="exact"/>
        <w:ind w:firstLineChars="200" w:firstLine="640"/>
        <w:rPr>
          <w:rFonts w:ascii="方正仿宋_GBK" w:eastAsia="方正仿宋_GBK" w:hAnsi="楷体"/>
          <w:sz w:val="32"/>
          <w:szCs w:val="32"/>
        </w:rPr>
      </w:pPr>
      <w:r w:rsidRPr="003B7AA5">
        <w:rPr>
          <w:rFonts w:ascii="方正仿宋_GBK" w:eastAsia="方正仿宋_GBK" w:hAnsi="楷体" w:hint="eastAsia"/>
          <w:sz w:val="32"/>
          <w:szCs w:val="32"/>
        </w:rPr>
        <w:t>合同金额：人民币</w:t>
      </w:r>
      <w:r w:rsidRPr="003B7AA5">
        <w:rPr>
          <w:rFonts w:ascii="方正仿宋_GBK" w:eastAsia="方正仿宋_GBK" w:hAnsi="楷体" w:hint="eastAsia"/>
          <w:sz w:val="32"/>
          <w:szCs w:val="32"/>
          <w:u w:val="single"/>
        </w:rPr>
        <w:t xml:space="preserve">              </w:t>
      </w:r>
      <w:r w:rsidRPr="003B7AA5">
        <w:rPr>
          <w:rFonts w:ascii="方正仿宋_GBK" w:eastAsia="方正仿宋_GBK" w:hAnsi="楷体" w:hint="eastAsia"/>
          <w:sz w:val="32"/>
          <w:szCs w:val="32"/>
        </w:rPr>
        <w:t>元</w:t>
      </w:r>
    </w:p>
    <w:p w:rsidR="000B3CD8" w:rsidRPr="003B7AA5" w:rsidRDefault="000B3CD8" w:rsidP="000B3CD8">
      <w:pPr>
        <w:spacing w:line="640" w:lineRule="exact"/>
        <w:ind w:firstLineChars="200" w:firstLine="640"/>
        <w:rPr>
          <w:rFonts w:ascii="方正仿宋_GBK" w:eastAsia="方正仿宋_GBK" w:hAnsi="楷体"/>
          <w:sz w:val="32"/>
          <w:szCs w:val="32"/>
        </w:rPr>
      </w:pPr>
      <w:r w:rsidRPr="003B7AA5">
        <w:rPr>
          <w:rFonts w:ascii="方正仿宋_GBK" w:eastAsia="方正仿宋_GBK" w:hAnsi="楷体" w:hint="eastAsia"/>
          <w:sz w:val="32"/>
          <w:szCs w:val="32"/>
        </w:rPr>
        <w:t>经费项目：</w:t>
      </w:r>
      <w:r w:rsidRPr="003B7AA5">
        <w:rPr>
          <w:rFonts w:ascii="方正仿宋_GBK" w:eastAsia="方正仿宋_GBK" w:hAnsi="楷体" w:hint="eastAsia"/>
          <w:sz w:val="32"/>
          <w:szCs w:val="32"/>
          <w:u w:val="single"/>
        </w:rPr>
        <w:t xml:space="preserve">                    </w:t>
      </w:r>
    </w:p>
    <w:p w:rsidR="000B3CD8" w:rsidRPr="003B7AA5" w:rsidRDefault="000B3CD8" w:rsidP="000B3CD8">
      <w:pPr>
        <w:spacing w:line="640" w:lineRule="exact"/>
        <w:ind w:firstLineChars="200" w:firstLine="640"/>
        <w:rPr>
          <w:rFonts w:ascii="方正仿宋_GBK" w:eastAsia="方正仿宋_GBK" w:hAnsi="楷体"/>
          <w:sz w:val="32"/>
          <w:szCs w:val="32"/>
        </w:rPr>
      </w:pPr>
    </w:p>
    <w:p w:rsidR="000B3CD8" w:rsidRPr="003B7AA5" w:rsidRDefault="000B3CD8" w:rsidP="000B3CD8">
      <w:pPr>
        <w:spacing w:line="640" w:lineRule="exact"/>
        <w:jc w:val="center"/>
        <w:rPr>
          <w:rFonts w:ascii="方正仿宋_GBK" w:eastAsia="方正仿宋_GBK" w:hAnsi="楷体"/>
          <w:sz w:val="32"/>
          <w:szCs w:val="32"/>
        </w:rPr>
      </w:pPr>
      <w:r w:rsidRPr="003B7AA5">
        <w:rPr>
          <w:rFonts w:ascii="方正仿宋_GBK" w:eastAsia="方正仿宋_GBK" w:hAnsi="楷体" w:hint="eastAsia"/>
          <w:sz w:val="32"/>
          <w:szCs w:val="32"/>
        </w:rPr>
        <w:t>签订时间：     年   月   日</w:t>
      </w:r>
    </w:p>
    <w:p w:rsidR="00EB2C84" w:rsidRPr="003B7AA5" w:rsidRDefault="00EB2C84">
      <w:pPr>
        <w:widowControl/>
        <w:jc w:val="left"/>
        <w:rPr>
          <w:rFonts w:ascii="楷体" w:eastAsia="楷体" w:hAnsi="楷体"/>
          <w:sz w:val="36"/>
          <w:szCs w:val="36"/>
        </w:rPr>
      </w:pPr>
      <w:r w:rsidRPr="003B7AA5">
        <w:rPr>
          <w:rFonts w:ascii="楷体" w:eastAsia="楷体" w:hAnsi="楷体"/>
          <w:sz w:val="36"/>
          <w:szCs w:val="36"/>
        </w:rPr>
        <w:br w:type="page"/>
      </w:r>
    </w:p>
    <w:p w:rsidR="007E50B1" w:rsidRPr="003B7AA5" w:rsidRDefault="007E50B1" w:rsidP="007E50B1">
      <w:pPr>
        <w:spacing w:line="480" w:lineRule="exact"/>
        <w:jc w:val="center"/>
        <w:rPr>
          <w:rFonts w:ascii="仿宋" w:eastAsia="仿宋" w:hAnsi="仿宋"/>
          <w:b/>
          <w:sz w:val="44"/>
        </w:rPr>
      </w:pPr>
      <w:r w:rsidRPr="003B7AA5">
        <w:rPr>
          <w:rFonts w:ascii="方正仿宋_GBK" w:eastAsia="方正仿宋_GBK" w:hint="eastAsia"/>
          <w:b/>
          <w:sz w:val="44"/>
        </w:rPr>
        <w:lastRenderedPageBreak/>
        <w:t>重庆市政府采购合同</w:t>
      </w:r>
      <w:r w:rsidRPr="003B7AA5">
        <w:rPr>
          <w:rFonts w:ascii="仿宋" w:eastAsia="仿宋" w:hAnsi="仿宋" w:hint="eastAsia"/>
          <w:b/>
          <w:sz w:val="44"/>
        </w:rPr>
        <w:t>（经济合同）</w:t>
      </w:r>
    </w:p>
    <w:p w:rsidR="007E50B1" w:rsidRPr="003B7AA5" w:rsidRDefault="007E50B1" w:rsidP="007E50B1">
      <w:pPr>
        <w:spacing w:line="480" w:lineRule="exact"/>
        <w:jc w:val="center"/>
        <w:rPr>
          <w:rFonts w:ascii="仿宋" w:eastAsia="仿宋" w:hAnsi="仿宋"/>
        </w:rPr>
      </w:pPr>
      <w:r w:rsidRPr="003B7AA5">
        <w:rPr>
          <w:rFonts w:ascii="仿宋" w:eastAsia="仿宋" w:hAnsi="仿宋" w:hint="eastAsia"/>
        </w:rPr>
        <w:t>（项目号：     ）</w:t>
      </w:r>
    </w:p>
    <w:p w:rsidR="007E50B1" w:rsidRPr="003B7AA5" w:rsidRDefault="007E50B1" w:rsidP="007E50B1">
      <w:pPr>
        <w:spacing w:line="480" w:lineRule="exact"/>
        <w:rPr>
          <w:rFonts w:ascii="仿宋" w:eastAsia="仿宋" w:hAnsi="仿宋"/>
          <w:sz w:val="24"/>
        </w:rPr>
      </w:pPr>
      <w:r w:rsidRPr="003B7AA5">
        <w:rPr>
          <w:rFonts w:ascii="仿宋" w:eastAsia="仿宋" w:hAnsi="仿宋" w:hint="eastAsia"/>
          <w:sz w:val="24"/>
        </w:rPr>
        <w:t>甲方（需方、</w:t>
      </w:r>
      <w:r w:rsidRPr="003B7AA5">
        <w:rPr>
          <w:rFonts w:ascii="仿宋" w:eastAsia="仿宋" w:hAnsi="仿宋" w:hint="eastAsia"/>
          <w:bCs/>
          <w:sz w:val="24"/>
        </w:rPr>
        <w:t>采购人</w:t>
      </w:r>
      <w:r w:rsidRPr="003B7AA5">
        <w:rPr>
          <w:rFonts w:ascii="仿宋" w:eastAsia="仿宋" w:hAnsi="仿宋" w:hint="eastAsia"/>
          <w:sz w:val="24"/>
        </w:rPr>
        <w:t>）：</w:t>
      </w:r>
      <w:r w:rsidRPr="003B7AA5">
        <w:rPr>
          <w:rFonts w:ascii="仿宋" w:eastAsia="仿宋" w:hAnsi="仿宋" w:hint="eastAsia"/>
          <w:sz w:val="24"/>
          <w:u w:val="single"/>
        </w:rPr>
        <w:t>_ _重庆医科大学_ _</w:t>
      </w:r>
      <w:r w:rsidRPr="003B7AA5">
        <w:rPr>
          <w:rFonts w:ascii="仿宋" w:eastAsia="仿宋" w:hAnsi="仿宋" w:hint="eastAsia"/>
          <w:sz w:val="24"/>
        </w:rPr>
        <w:t xml:space="preserve">       计价单位：</w:t>
      </w:r>
      <w:r w:rsidRPr="003B7AA5">
        <w:rPr>
          <w:rFonts w:ascii="仿宋" w:eastAsia="仿宋" w:hAnsi="仿宋" w:hint="eastAsia"/>
          <w:sz w:val="24"/>
          <w:u w:val="single"/>
        </w:rPr>
        <w:t>_人民币：元__</w:t>
      </w:r>
    </w:p>
    <w:p w:rsidR="007E50B1" w:rsidRPr="003B7AA5" w:rsidRDefault="007E50B1" w:rsidP="007E50B1">
      <w:pPr>
        <w:spacing w:line="480" w:lineRule="exact"/>
        <w:rPr>
          <w:rFonts w:ascii="仿宋" w:eastAsia="仿宋" w:hAnsi="仿宋"/>
          <w:sz w:val="24"/>
        </w:rPr>
      </w:pPr>
      <w:r w:rsidRPr="003B7AA5">
        <w:rPr>
          <w:rFonts w:ascii="仿宋" w:eastAsia="仿宋" w:hAnsi="仿宋" w:hint="eastAsia"/>
          <w:sz w:val="24"/>
        </w:rPr>
        <w:t>乙方（供方、</w:t>
      </w:r>
      <w:r w:rsidRPr="003B7AA5">
        <w:rPr>
          <w:rFonts w:ascii="仿宋" w:eastAsia="仿宋" w:hAnsi="仿宋" w:hint="eastAsia"/>
          <w:bCs/>
          <w:sz w:val="24"/>
        </w:rPr>
        <w:t>中标人</w:t>
      </w:r>
      <w:r w:rsidRPr="003B7AA5">
        <w:rPr>
          <w:rFonts w:ascii="仿宋" w:eastAsia="仿宋" w:hAnsi="仿宋" w:hint="eastAsia"/>
          <w:sz w:val="24"/>
        </w:rPr>
        <w:t>）：___________________      计量单位：_____________</w:t>
      </w:r>
    </w:p>
    <w:p w:rsidR="007E50B1" w:rsidRPr="003B7AA5" w:rsidRDefault="007E50B1" w:rsidP="007E50B1">
      <w:pPr>
        <w:spacing w:line="480" w:lineRule="exact"/>
        <w:ind w:firstLineChars="200" w:firstLine="420"/>
        <w:rPr>
          <w:rFonts w:ascii="仿宋" w:eastAsia="仿宋" w:hAnsi="仿宋"/>
          <w:sz w:val="21"/>
          <w:szCs w:val="21"/>
        </w:rPr>
      </w:pPr>
      <w:r w:rsidRPr="003B7AA5">
        <w:rPr>
          <w:rFonts w:ascii="仿宋" w:eastAsia="仿宋" w:hAnsi="仿宋" w:hint="eastAsia"/>
          <w:sz w:val="21"/>
          <w:szCs w:val="21"/>
        </w:rPr>
        <w:t>根据《中华人民共和国民法典》《中华人民共和国政府采购法》等法律规定，经双方协商一致，达成以下合同：</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992"/>
        <w:gridCol w:w="1276"/>
        <w:gridCol w:w="992"/>
        <w:gridCol w:w="851"/>
        <w:gridCol w:w="2423"/>
        <w:gridCol w:w="1598"/>
      </w:tblGrid>
      <w:tr w:rsidR="007E50B1" w:rsidRPr="003B7AA5" w:rsidTr="009B07A1">
        <w:trPr>
          <w:trHeight w:val="452"/>
          <w:jc w:val="center"/>
        </w:trPr>
        <w:tc>
          <w:tcPr>
            <w:tcW w:w="1512"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项目名称</w:t>
            </w:r>
          </w:p>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（货物名称）</w:t>
            </w:r>
          </w:p>
        </w:tc>
        <w:tc>
          <w:tcPr>
            <w:tcW w:w="992"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品牌规格型号</w:t>
            </w:r>
          </w:p>
        </w:tc>
        <w:tc>
          <w:tcPr>
            <w:tcW w:w="1276"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数量/单位</w:t>
            </w:r>
          </w:p>
        </w:tc>
        <w:tc>
          <w:tcPr>
            <w:tcW w:w="992"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单价（元）</w:t>
            </w:r>
          </w:p>
        </w:tc>
        <w:tc>
          <w:tcPr>
            <w:tcW w:w="851"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总价（元）</w:t>
            </w:r>
          </w:p>
        </w:tc>
        <w:tc>
          <w:tcPr>
            <w:tcW w:w="2423"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交付时间</w:t>
            </w:r>
          </w:p>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（履行时间）</w:t>
            </w:r>
          </w:p>
        </w:tc>
        <w:tc>
          <w:tcPr>
            <w:tcW w:w="1595" w:type="dxa"/>
            <w:vAlign w:val="center"/>
          </w:tcPr>
          <w:p w:rsidR="007E50B1" w:rsidRPr="003B7AA5" w:rsidRDefault="007E50B1" w:rsidP="009B07A1">
            <w:pPr>
              <w:spacing w:line="240" w:lineRule="atLeast"/>
              <w:jc w:val="center"/>
              <w:rPr>
                <w:rFonts w:ascii="仿宋" w:eastAsia="仿宋" w:hAnsi="仿宋"/>
                <w:sz w:val="21"/>
                <w:szCs w:val="21"/>
              </w:rPr>
            </w:pPr>
            <w:r w:rsidRPr="003B7AA5">
              <w:rPr>
                <w:rFonts w:ascii="仿宋" w:eastAsia="仿宋" w:hAnsi="仿宋" w:hint="eastAsia"/>
                <w:sz w:val="21"/>
                <w:szCs w:val="21"/>
              </w:rPr>
              <w:t>交货地点</w:t>
            </w:r>
          </w:p>
          <w:p w:rsidR="007E50B1" w:rsidRPr="003B7AA5" w:rsidRDefault="007E50B1" w:rsidP="009B07A1">
            <w:pPr>
              <w:spacing w:line="240" w:lineRule="atLeast"/>
              <w:jc w:val="center"/>
              <w:rPr>
                <w:rFonts w:ascii="仿宋" w:eastAsia="仿宋" w:hAnsi="仿宋"/>
                <w:sz w:val="21"/>
                <w:szCs w:val="21"/>
              </w:rPr>
            </w:pPr>
            <w:r w:rsidRPr="003B7AA5">
              <w:rPr>
                <w:rFonts w:ascii="仿宋" w:eastAsia="仿宋" w:hAnsi="仿宋" w:hint="eastAsia"/>
                <w:sz w:val="21"/>
                <w:szCs w:val="21"/>
              </w:rPr>
              <w:t>（履行地点）</w:t>
            </w:r>
          </w:p>
        </w:tc>
      </w:tr>
      <w:tr w:rsidR="007E50B1" w:rsidRPr="003B7AA5" w:rsidTr="009B07A1">
        <w:trPr>
          <w:jc w:val="center"/>
        </w:trPr>
        <w:tc>
          <w:tcPr>
            <w:tcW w:w="1512" w:type="dxa"/>
            <w:vAlign w:val="center"/>
          </w:tcPr>
          <w:p w:rsidR="007E50B1" w:rsidRPr="003B7AA5" w:rsidRDefault="007E50B1" w:rsidP="009B07A1">
            <w:pPr>
              <w:spacing w:line="300" w:lineRule="exact"/>
              <w:jc w:val="center"/>
              <w:rPr>
                <w:rFonts w:ascii="仿宋" w:eastAsia="仿宋" w:hAnsi="仿宋"/>
                <w:sz w:val="21"/>
                <w:szCs w:val="21"/>
              </w:rPr>
            </w:pPr>
          </w:p>
        </w:tc>
        <w:tc>
          <w:tcPr>
            <w:tcW w:w="992" w:type="dxa"/>
            <w:vAlign w:val="center"/>
          </w:tcPr>
          <w:p w:rsidR="007E50B1" w:rsidRPr="003B7AA5" w:rsidRDefault="007E50B1" w:rsidP="009B07A1">
            <w:pPr>
              <w:spacing w:line="300" w:lineRule="exact"/>
              <w:jc w:val="center"/>
              <w:rPr>
                <w:rFonts w:ascii="仿宋" w:eastAsia="仿宋" w:hAnsi="仿宋"/>
                <w:sz w:val="21"/>
                <w:szCs w:val="21"/>
              </w:rPr>
            </w:pPr>
          </w:p>
        </w:tc>
        <w:tc>
          <w:tcPr>
            <w:tcW w:w="1276" w:type="dxa"/>
            <w:vAlign w:val="center"/>
          </w:tcPr>
          <w:p w:rsidR="007E50B1" w:rsidRPr="003B7AA5" w:rsidRDefault="007E50B1" w:rsidP="009B07A1">
            <w:pPr>
              <w:spacing w:line="300" w:lineRule="exact"/>
              <w:jc w:val="center"/>
              <w:rPr>
                <w:rFonts w:ascii="仿宋" w:eastAsia="仿宋" w:hAnsi="仿宋"/>
                <w:sz w:val="21"/>
                <w:szCs w:val="21"/>
              </w:rPr>
            </w:pPr>
          </w:p>
        </w:tc>
        <w:tc>
          <w:tcPr>
            <w:tcW w:w="992" w:type="dxa"/>
            <w:vAlign w:val="center"/>
          </w:tcPr>
          <w:p w:rsidR="007E50B1" w:rsidRPr="003B7AA5" w:rsidRDefault="007E50B1" w:rsidP="009B07A1">
            <w:pPr>
              <w:spacing w:line="300" w:lineRule="exact"/>
              <w:jc w:val="center"/>
              <w:rPr>
                <w:rFonts w:ascii="仿宋" w:eastAsia="仿宋" w:hAnsi="仿宋"/>
                <w:sz w:val="21"/>
                <w:szCs w:val="21"/>
              </w:rPr>
            </w:pPr>
          </w:p>
        </w:tc>
        <w:tc>
          <w:tcPr>
            <w:tcW w:w="851" w:type="dxa"/>
            <w:vAlign w:val="center"/>
          </w:tcPr>
          <w:p w:rsidR="007E50B1" w:rsidRPr="003B7AA5" w:rsidRDefault="007E50B1" w:rsidP="009B07A1">
            <w:pPr>
              <w:spacing w:line="300" w:lineRule="exact"/>
              <w:jc w:val="center"/>
              <w:rPr>
                <w:rFonts w:ascii="仿宋" w:eastAsia="仿宋" w:hAnsi="仿宋"/>
                <w:sz w:val="21"/>
                <w:szCs w:val="21"/>
              </w:rPr>
            </w:pPr>
          </w:p>
        </w:tc>
        <w:tc>
          <w:tcPr>
            <w:tcW w:w="2423" w:type="dxa"/>
            <w:vAlign w:val="center"/>
          </w:tcPr>
          <w:p w:rsidR="007E50B1" w:rsidRPr="003B7AA5" w:rsidRDefault="007E50B1" w:rsidP="009B07A1">
            <w:pPr>
              <w:spacing w:line="300" w:lineRule="exact"/>
              <w:jc w:val="center"/>
              <w:rPr>
                <w:rFonts w:ascii="仿宋" w:eastAsia="仿宋" w:hAnsi="仿宋"/>
                <w:sz w:val="21"/>
                <w:szCs w:val="21"/>
              </w:rPr>
            </w:pPr>
            <w:r w:rsidRPr="003B7AA5">
              <w:rPr>
                <w:rFonts w:ascii="仿宋" w:eastAsia="仿宋" w:hAnsi="仿宋" w:hint="eastAsia"/>
                <w:sz w:val="21"/>
                <w:szCs w:val="21"/>
              </w:rPr>
              <w:t>乙方应在_____________内交货并完成安装调试</w:t>
            </w:r>
          </w:p>
        </w:tc>
        <w:tc>
          <w:tcPr>
            <w:tcW w:w="1595" w:type="dxa"/>
            <w:vAlign w:val="center"/>
          </w:tcPr>
          <w:p w:rsidR="007E50B1" w:rsidRPr="003B7AA5" w:rsidRDefault="007E50B1" w:rsidP="009B07A1">
            <w:pPr>
              <w:spacing w:line="240" w:lineRule="atLeast"/>
              <w:jc w:val="center"/>
              <w:rPr>
                <w:rFonts w:ascii="仿宋" w:eastAsia="仿宋" w:hAnsi="仿宋"/>
                <w:sz w:val="21"/>
                <w:szCs w:val="21"/>
              </w:rPr>
            </w:pPr>
            <w:r w:rsidRPr="003B7AA5">
              <w:rPr>
                <w:rFonts w:ascii="仿宋" w:eastAsia="仿宋" w:hAnsi="仿宋" w:hint="eastAsia"/>
                <w:sz w:val="21"/>
                <w:szCs w:val="21"/>
              </w:rPr>
              <w:t>重庆医科大学用户单位指定地点</w:t>
            </w:r>
          </w:p>
        </w:tc>
      </w:tr>
      <w:tr w:rsidR="007E50B1" w:rsidRPr="003B7AA5" w:rsidTr="009B07A1">
        <w:trPr>
          <w:cantSplit/>
          <w:trHeight w:val="1268"/>
          <w:jc w:val="center"/>
        </w:trPr>
        <w:tc>
          <w:tcPr>
            <w:tcW w:w="9641" w:type="dxa"/>
            <w:gridSpan w:val="7"/>
            <w:vAlign w:val="center"/>
          </w:tcPr>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合同总价（含税）：人民币       元（大写：       圆整）。备注：</w:t>
            </w:r>
          </w:p>
          <w:p w:rsidR="007E50B1" w:rsidRPr="003B7AA5" w:rsidRDefault="007E50B1" w:rsidP="009B07A1">
            <w:pPr>
              <w:spacing w:line="240" w:lineRule="atLeast"/>
              <w:jc w:val="left"/>
              <w:rPr>
                <w:rFonts w:ascii="仿宋" w:eastAsia="仿宋" w:hAnsi="仿宋"/>
                <w:sz w:val="21"/>
                <w:szCs w:val="21"/>
              </w:rPr>
            </w:pPr>
            <w:r w:rsidRPr="003B7AA5">
              <w:rPr>
                <w:rFonts w:ascii="仿宋" w:eastAsia="仿宋" w:hAnsi="仿宋" w:hint="eastAsia"/>
                <w:sz w:val="21"/>
                <w:szCs w:val="21"/>
              </w:rPr>
              <w:t>1.本项目为“交钥匙工程”，上述合同总价为“包干价”，包括但不限于：乙方为履行合同所需的</w:t>
            </w:r>
            <w:r w:rsidRPr="003B7AA5">
              <w:rPr>
                <w:rFonts w:ascii="仿宋" w:eastAsia="仿宋" w:hAnsi="仿宋" w:hint="eastAsia"/>
                <w:sz w:val="24"/>
              </w:rPr>
              <w:t>___________________</w:t>
            </w:r>
            <w:r w:rsidRPr="003B7AA5">
              <w:rPr>
                <w:rFonts w:ascii="仿宋" w:eastAsia="仿宋" w:hAnsi="仿宋" w:hint="eastAsia"/>
                <w:sz w:val="21"/>
                <w:szCs w:val="21"/>
              </w:rPr>
              <w:t>及所有税费。乙方投标时已充分考虑到所有费用，此外，甲方不额外支付任何费用。</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2.本合同商务参数详见附件1，技术参数详见附件2。甲方用户单位已逐页确认，符合其采购需求。</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3.税率：乙方承诺，严格依照国家税务管理部门的要求向甲方开具等额有效的发票并依法纳税。</w:t>
            </w:r>
          </w:p>
        </w:tc>
      </w:tr>
      <w:tr w:rsidR="007E50B1" w:rsidRPr="003B7AA5" w:rsidTr="009B07A1">
        <w:trPr>
          <w:cantSplit/>
          <w:trHeight w:val="6279"/>
          <w:jc w:val="center"/>
        </w:trPr>
        <w:tc>
          <w:tcPr>
            <w:tcW w:w="9641" w:type="dxa"/>
            <w:gridSpan w:val="7"/>
            <w:vAlign w:val="center"/>
          </w:tcPr>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一、质量要求和技术标准。乙方提供的货物必须是全新的（按招标文件规定的货物性能、技术要求、质量标准），完全符合国家有关技术标准。乙方的质量保证及售后服务承诺如下：</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（一）质保期限：</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u w:val="single"/>
              </w:rPr>
              <w:t xml:space="preserve">    </w:t>
            </w:r>
            <w:r w:rsidRPr="003B7AA5">
              <w:rPr>
                <w:rFonts w:ascii="仿宋" w:eastAsia="仿宋" w:hAnsi="仿宋" w:hint="eastAsia"/>
                <w:sz w:val="21"/>
                <w:szCs w:val="21"/>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（二）保修范围：</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上述列表所示的所有货物均属保修范围。质保期限内，乙方应当对甲方正常使用中、非人为原因、基于不可抗力出现质量及安全问题的货物，负责处理解决并承担一切费用。</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（三）服务措施：</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1.质保期限内，乙方提供的货物因货物本身的质量问题发生故障，乙方应负责免费更换。对达不到技术参数要求者，甲方可根据实际情况，选择按以下第</w:t>
            </w:r>
            <w:r w:rsidRPr="003B7AA5">
              <w:rPr>
                <w:rFonts w:ascii="仿宋" w:eastAsia="仿宋" w:hAnsi="仿宋" w:hint="eastAsia"/>
                <w:sz w:val="21"/>
                <w:szCs w:val="21"/>
                <w:u w:val="single"/>
              </w:rPr>
              <w:t xml:space="preserve"> （1） </w:t>
            </w:r>
            <w:r w:rsidRPr="003B7AA5">
              <w:rPr>
                <w:rFonts w:ascii="仿宋" w:eastAsia="仿宋" w:hAnsi="仿宋" w:hint="eastAsia"/>
                <w:sz w:val="21"/>
                <w:szCs w:val="21"/>
              </w:rPr>
              <w:t>类办法处理：</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（1）更换：由乙方承担所发生的全部费用。</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（2）退货处理：乙方应退还甲方支付的全部合同款，同时应承担该货物的直接费用（运输、保险、检验、货款利息及银行手续费等）。</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2.质保期限内，乙方应当及时采取以下措施，并承担所有费用：</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（1）电话或网络在线咨询：乙方和制造商应当为甲方提供技术援助电话、网络等服务，解答甲方在使用中遇到的问题，及时为甲方用户单位提出解决问题的建议。</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（2）现场响应：甲方遇到使用和技术问题，电话、网络咨询不能解决的，乙方和制造商应在</w:t>
            </w:r>
            <w:r w:rsidRPr="003B7AA5">
              <w:rPr>
                <w:rFonts w:ascii="仿宋" w:eastAsia="仿宋" w:hAnsi="仿宋" w:hint="eastAsia"/>
                <w:sz w:val="21"/>
                <w:szCs w:val="21"/>
                <w:u w:val="single"/>
              </w:rPr>
              <w:t xml:space="preserve">   </w:t>
            </w:r>
            <w:r w:rsidRPr="003B7AA5">
              <w:rPr>
                <w:rFonts w:ascii="仿宋" w:eastAsia="仿宋" w:hAnsi="仿宋" w:hint="eastAsia"/>
                <w:sz w:val="21"/>
                <w:szCs w:val="21"/>
              </w:rPr>
              <w:t>小时内到达甲方现场进行处理，确保货物正常工作；到达后，无法在</w:t>
            </w:r>
            <w:r w:rsidRPr="003B7AA5">
              <w:rPr>
                <w:rFonts w:ascii="仿宋" w:eastAsia="仿宋" w:hAnsi="仿宋" w:hint="eastAsia"/>
                <w:sz w:val="21"/>
                <w:szCs w:val="21"/>
                <w:u w:val="single"/>
              </w:rPr>
              <w:t xml:space="preserve">   </w:t>
            </w:r>
            <w:r w:rsidRPr="003B7AA5">
              <w:rPr>
                <w:rFonts w:ascii="仿宋" w:eastAsia="仿宋" w:hAnsi="仿宋" w:hint="eastAsia"/>
                <w:sz w:val="21"/>
                <w:szCs w:val="21"/>
              </w:rPr>
              <w:t>小时内解决的，应当在</w:t>
            </w:r>
            <w:r w:rsidRPr="003B7AA5">
              <w:rPr>
                <w:rFonts w:ascii="仿宋" w:eastAsia="仿宋" w:hAnsi="仿宋" w:hint="eastAsia"/>
                <w:sz w:val="21"/>
                <w:szCs w:val="21"/>
                <w:u w:val="single"/>
              </w:rPr>
              <w:t xml:space="preserve">   </w:t>
            </w:r>
            <w:r w:rsidRPr="003B7AA5">
              <w:rPr>
                <w:rFonts w:ascii="仿宋" w:eastAsia="仿宋" w:hAnsi="仿宋" w:hint="eastAsia"/>
                <w:sz w:val="21"/>
                <w:szCs w:val="21"/>
              </w:rPr>
              <w:t>小时内提供符合质量标准且确保正常工作的备用品，协助甲方用户单位正常开展科研教学管理工作。</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（3）技术升级：在质保期内，如果乙方和制造商的产品技术升级，乙方应及时通知甲方，如甲方有相应要求，乙方和制造商应对甲方进行升级服务。</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（四）质保期后服务：</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1.</w:t>
            </w:r>
            <w:r w:rsidRPr="003B7AA5">
              <w:rPr>
                <w:rFonts w:ascii="仿宋" w:eastAsia="仿宋" w:hAnsi="仿宋"/>
                <w:sz w:val="21"/>
                <w:szCs w:val="21"/>
              </w:rPr>
              <w:t xml:space="preserve"> </w:t>
            </w:r>
            <w:r w:rsidRPr="003B7AA5">
              <w:rPr>
                <w:rFonts w:ascii="仿宋" w:eastAsia="仿宋" w:hAnsi="仿宋" w:hint="eastAsia"/>
                <w:sz w:val="21"/>
                <w:szCs w:val="21"/>
              </w:rPr>
              <w:t>继续提供电话或网络在线咨询：乙方和制造商应同样提供免费电话、网络咨询服务，并应承诺提供上门维护服务。</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2.</w:t>
            </w:r>
            <w:r w:rsidRPr="003B7AA5">
              <w:rPr>
                <w:rFonts w:ascii="仿宋" w:eastAsia="仿宋" w:hAnsi="仿宋"/>
                <w:sz w:val="21"/>
                <w:szCs w:val="21"/>
              </w:rPr>
              <w:t xml:space="preserve"> </w:t>
            </w:r>
            <w:r w:rsidRPr="003B7AA5">
              <w:rPr>
                <w:rFonts w:ascii="仿宋" w:eastAsia="仿宋" w:hAnsi="仿宋" w:hint="eastAsia"/>
                <w:sz w:val="21"/>
                <w:szCs w:val="21"/>
              </w:rPr>
              <w:t>继续提供优惠价售后服务：甲方需要继续由乙方和制造商提供售后服务的，乙方和制造商应当以优惠价提供售后服务；若甲方需要添购，乙方应当依法与甲方另行达成补充协议。</w:t>
            </w:r>
          </w:p>
        </w:tc>
      </w:tr>
      <w:tr w:rsidR="007E50B1" w:rsidRPr="003B7AA5" w:rsidTr="009B07A1">
        <w:trPr>
          <w:cantSplit/>
          <w:trHeight w:val="691"/>
          <w:jc w:val="center"/>
        </w:trPr>
        <w:tc>
          <w:tcPr>
            <w:tcW w:w="9641" w:type="dxa"/>
            <w:gridSpan w:val="7"/>
            <w:vAlign w:val="center"/>
          </w:tcPr>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lastRenderedPageBreak/>
              <w:t>（五）备品备件及易损件：</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乙方和制造商售后服务中，维修使用的备品备件及易损件应为原厂配件，未经甲方同意不得使用非原厂配件。常用的、容易损坏的备品备件及易损件的价格清单，乙方已在投标文件中列出。</w:t>
            </w:r>
          </w:p>
        </w:tc>
      </w:tr>
      <w:tr w:rsidR="007E50B1" w:rsidRPr="003B7AA5" w:rsidTr="009B07A1">
        <w:trPr>
          <w:cantSplit/>
          <w:trHeight w:val="913"/>
          <w:jc w:val="center"/>
        </w:trPr>
        <w:tc>
          <w:tcPr>
            <w:tcW w:w="9641" w:type="dxa"/>
            <w:gridSpan w:val="7"/>
          </w:tcPr>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二、随机备品、附件、工具数量及供应方法：</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货物所附的备件、产品使用说明书、技术资料及配套工具应当随货物主体一次性交付至甲方，由甲方用户单位统一保管。</w:t>
            </w:r>
          </w:p>
        </w:tc>
      </w:tr>
      <w:tr w:rsidR="007E50B1" w:rsidRPr="003B7AA5" w:rsidTr="009B07A1">
        <w:trPr>
          <w:cantSplit/>
          <w:trHeight w:val="751"/>
          <w:jc w:val="center"/>
        </w:trPr>
        <w:tc>
          <w:tcPr>
            <w:tcW w:w="9641" w:type="dxa"/>
            <w:gridSpan w:val="7"/>
          </w:tcPr>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三、交提货方式：</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（二）乙方应当在</w:t>
            </w:r>
            <w:r w:rsidRPr="003B7AA5">
              <w:rPr>
                <w:rFonts w:ascii="仿宋" w:eastAsia="仿宋" w:hAnsi="仿宋" w:hint="eastAsia"/>
                <w:sz w:val="24"/>
              </w:rPr>
              <w:t>_____________</w:t>
            </w:r>
            <w:r w:rsidRPr="003B7AA5">
              <w:rPr>
                <w:rFonts w:ascii="仿宋" w:eastAsia="仿宋" w:hAnsi="仿宋" w:hint="eastAsia"/>
                <w:sz w:val="21"/>
                <w:szCs w:val="21"/>
              </w:rPr>
              <w:t>内（履行时间），将货物交付至甲方用户单位指定地点并完成安装调试。</w:t>
            </w:r>
          </w:p>
        </w:tc>
      </w:tr>
      <w:tr w:rsidR="007E50B1" w:rsidRPr="003B7AA5" w:rsidTr="009B07A1">
        <w:trPr>
          <w:trHeight w:val="1132"/>
          <w:jc w:val="center"/>
        </w:trPr>
        <w:tc>
          <w:tcPr>
            <w:tcW w:w="9644" w:type="dxa"/>
            <w:gridSpan w:val="7"/>
          </w:tcPr>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四、验收标准、方法：</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（一）货物到达现场后，乙方应在甲方用户单位在场的情况下当面开箱，共同清点、检查，作出开箱记录，双方签字确认。</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（二）乙方应保证货物到达甲方所在地完好无损，如有缺漏、损坏，由乙方负责调换、补齐或赔偿。</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（三）乙方应随货物提供完备的技术资料、装箱单和合格证等，并派遣专业技术人员进行现场安装调试。验收合格条件如下：</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1.货物商务参数、技术参数与本合同一致，性能指标达到规定的标准。</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2.货物技术资料、装箱单、合格证等资料齐全。</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3.在系统试运行期间所出现的问题得到解决，并运行正常。</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4.在规定时间内完成交货并验收，并经甲方确认。</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rsidR="007E50B1" w:rsidRPr="003B7AA5" w:rsidRDefault="007E50B1" w:rsidP="009B07A1">
            <w:pPr>
              <w:spacing w:line="240" w:lineRule="atLeast"/>
              <w:ind w:firstLineChars="200" w:firstLine="420"/>
              <w:rPr>
                <w:rFonts w:ascii="仿宋" w:eastAsia="仿宋" w:hAnsi="仿宋"/>
                <w:sz w:val="21"/>
                <w:szCs w:val="21"/>
                <w:lang w:val="x-none"/>
              </w:rPr>
            </w:pPr>
            <w:r w:rsidRPr="003B7AA5">
              <w:rPr>
                <w:rFonts w:ascii="仿宋" w:eastAsia="仿宋" w:hAnsi="仿宋" w:hint="eastAsia"/>
                <w:sz w:val="21"/>
                <w:szCs w:val="21"/>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如验收不合格，甲方有权解除本合同并没收履约保证金；乙方应当赔偿甲方一切损失，并返还甲方已支付的全部合同款，并据实接受行政主管部门的相关处罚结果。</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（六）大型或者复杂的政府采购产品项目，甲方应当邀请国家认可的质量检测机构参加验收工作。</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（七）甲方需要制造商对乙方交付的产品（包括质量、技术参数等）进行确认的，制造商应予以配合，并出具书面意见。</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（八）产品包装材料归甲方所有。乙方负责及时将产品包装材料清运离开甲方所在地，由此产生的费用由乙方自行承担。</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如乙方对上述（一）至（八）项约定有异议，请自本合同生效后</w:t>
            </w:r>
            <w:r w:rsidRPr="003B7AA5">
              <w:rPr>
                <w:rFonts w:ascii="仿宋" w:eastAsia="仿宋" w:hAnsi="仿宋" w:hint="eastAsia"/>
                <w:sz w:val="21"/>
                <w:szCs w:val="21"/>
                <w:u w:val="single"/>
              </w:rPr>
              <w:t xml:space="preserve"> </w:t>
            </w:r>
            <w:r w:rsidRPr="003B7AA5">
              <w:rPr>
                <w:rFonts w:ascii="仿宋" w:eastAsia="仿宋" w:hAnsi="仿宋"/>
                <w:sz w:val="21"/>
                <w:szCs w:val="21"/>
                <w:u w:val="single"/>
              </w:rPr>
              <w:t xml:space="preserve">  </w:t>
            </w:r>
            <w:r w:rsidRPr="003B7AA5">
              <w:rPr>
                <w:rFonts w:ascii="仿宋" w:eastAsia="仿宋" w:hAnsi="仿宋" w:hint="eastAsia"/>
                <w:sz w:val="21"/>
                <w:szCs w:val="21"/>
              </w:rPr>
              <w:t>个自然日内向甲方提出。</w:t>
            </w:r>
          </w:p>
        </w:tc>
      </w:tr>
      <w:tr w:rsidR="007E50B1" w:rsidRPr="003B7AA5" w:rsidTr="009B07A1">
        <w:trPr>
          <w:trHeight w:val="445"/>
          <w:jc w:val="center"/>
        </w:trPr>
        <w:tc>
          <w:tcPr>
            <w:tcW w:w="9644" w:type="dxa"/>
            <w:gridSpan w:val="7"/>
          </w:tcPr>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五、付款方式：</w:t>
            </w:r>
          </w:p>
          <w:p w:rsidR="007E50B1" w:rsidRPr="003B7AA5" w:rsidRDefault="007E50B1" w:rsidP="009B07A1">
            <w:pPr>
              <w:pStyle w:val="af0"/>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（一）履约担保：中标成交结果发布后、签订本合同</w:t>
            </w:r>
            <w:r w:rsidRPr="003B7AA5">
              <w:rPr>
                <w:rFonts w:ascii="仿宋" w:eastAsia="仿宋" w:hAnsi="仿宋" w:hint="eastAsia"/>
                <w:sz w:val="21"/>
                <w:szCs w:val="21"/>
                <w:u w:val="single"/>
              </w:rPr>
              <w:t>10</w:t>
            </w:r>
            <w:r w:rsidRPr="003B7AA5">
              <w:rPr>
                <w:rFonts w:ascii="仿宋" w:eastAsia="仿宋" w:hAnsi="仿宋" w:hint="eastAsia"/>
                <w:sz w:val="21"/>
                <w:szCs w:val="21"/>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rsidR="007E50B1" w:rsidRPr="003B7AA5" w:rsidRDefault="007E50B1" w:rsidP="009B07A1">
            <w:pPr>
              <w:pStyle w:val="af0"/>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（二）乙方按采购合同交货并安装调试完成，经验收合格后由甲方出具项目验收报告。</w:t>
            </w:r>
          </w:p>
          <w:p w:rsidR="007E50B1" w:rsidRPr="003B7AA5" w:rsidRDefault="007E50B1" w:rsidP="009B07A1">
            <w:pPr>
              <w:pStyle w:val="af0"/>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（三）付款方法：货物</w:t>
            </w:r>
            <w:r w:rsidRPr="003B7AA5">
              <w:rPr>
                <w:rFonts w:ascii="仿宋" w:eastAsia="仿宋" w:hAnsi="仿宋" w:hint="eastAsia"/>
                <w:sz w:val="21"/>
                <w:szCs w:val="21"/>
                <w:u w:val="single"/>
              </w:rPr>
              <w:t>全部交付/分期交付</w:t>
            </w:r>
            <w:r w:rsidRPr="003B7AA5">
              <w:rPr>
                <w:rFonts w:ascii="仿宋" w:eastAsia="仿宋" w:hAnsi="仿宋" w:hint="eastAsia"/>
                <w:sz w:val="21"/>
                <w:szCs w:val="21"/>
              </w:rPr>
              <w:t>并经甲方验收合格，乙方向甲方开具等额有效的增值税专用发票（一般纳税人）后，甲方以银行转账方式按</w:t>
            </w:r>
            <w:r w:rsidRPr="003B7AA5">
              <w:rPr>
                <w:rFonts w:ascii="仿宋" w:eastAsia="仿宋" w:hAnsi="仿宋" w:hint="eastAsia"/>
                <w:sz w:val="21"/>
                <w:szCs w:val="21"/>
                <w:u w:val="single"/>
              </w:rPr>
              <w:t>本合同总价/相应款项</w:t>
            </w:r>
            <w:r w:rsidRPr="003B7AA5">
              <w:rPr>
                <w:rFonts w:ascii="仿宋" w:eastAsia="仿宋" w:hAnsi="仿宋" w:hint="eastAsia"/>
                <w:sz w:val="21"/>
                <w:szCs w:val="21"/>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（四）履约保证金无息退还时间：质保期届满后，乙方提供的产品无质量问题且没有其他违约行为，</w:t>
            </w:r>
            <w:r w:rsidRPr="003B7AA5">
              <w:rPr>
                <w:rFonts w:ascii="仿宋" w:eastAsia="仿宋" w:hAnsi="仿宋" w:hint="eastAsia"/>
                <w:sz w:val="21"/>
                <w:szCs w:val="21"/>
              </w:rPr>
              <w:lastRenderedPageBreak/>
              <w:t>经甲方用户单位同意，甲方向乙方全额无息退还该履约保证金。</w:t>
            </w:r>
          </w:p>
        </w:tc>
      </w:tr>
      <w:tr w:rsidR="007E50B1" w:rsidRPr="003B7AA5" w:rsidTr="009B07A1">
        <w:trPr>
          <w:trHeight w:val="841"/>
          <w:jc w:val="center"/>
        </w:trPr>
        <w:tc>
          <w:tcPr>
            <w:tcW w:w="9644" w:type="dxa"/>
            <w:gridSpan w:val="7"/>
          </w:tcPr>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lastRenderedPageBreak/>
              <w:t>六、违约责任：</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（一）乙方在投标时未明确提出异议，视为完全响应甲方在本合同内的各项要求。</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（二）乙方应按本合同第一条“质量要求和技术标准”提供货物。若乙方超过</w:t>
            </w:r>
            <w:r w:rsidRPr="003B7AA5">
              <w:rPr>
                <w:rFonts w:ascii="仿宋" w:eastAsia="仿宋" w:hAnsi="仿宋" w:hint="eastAsia"/>
                <w:sz w:val="21"/>
                <w:szCs w:val="21"/>
                <w:u w:val="single"/>
              </w:rPr>
              <w:t>7</w:t>
            </w:r>
            <w:r w:rsidRPr="003B7AA5">
              <w:rPr>
                <w:rFonts w:ascii="仿宋" w:eastAsia="仿宋" w:hAnsi="仿宋" w:hint="eastAsia"/>
                <w:sz w:val="21"/>
                <w:szCs w:val="21"/>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乙方应当按第三条“交提货方式”按时交付合格货物。若乙方逾期，每延期</w:t>
            </w:r>
            <w:r w:rsidRPr="003B7AA5">
              <w:rPr>
                <w:rFonts w:ascii="仿宋" w:eastAsia="仿宋" w:hAnsi="仿宋" w:hint="eastAsia"/>
                <w:sz w:val="21"/>
                <w:szCs w:val="21"/>
                <w:u w:val="single"/>
              </w:rPr>
              <w:t>1</w:t>
            </w:r>
            <w:r w:rsidRPr="003B7AA5">
              <w:rPr>
                <w:rFonts w:ascii="仿宋" w:eastAsia="仿宋" w:hAnsi="仿宋" w:hint="eastAsia"/>
                <w:sz w:val="21"/>
                <w:szCs w:val="21"/>
              </w:rPr>
              <w:t>个自然日应当按合同总价的</w:t>
            </w:r>
            <w:r w:rsidRPr="003B7AA5">
              <w:rPr>
                <w:rFonts w:ascii="仿宋" w:eastAsia="仿宋" w:hAnsi="仿宋" w:hint="eastAsia"/>
                <w:sz w:val="21"/>
                <w:szCs w:val="21"/>
                <w:u w:val="single"/>
              </w:rPr>
              <w:t>1</w:t>
            </w:r>
            <w:r w:rsidRPr="003B7AA5">
              <w:rPr>
                <w:rFonts w:ascii="仿宋" w:eastAsia="仿宋" w:hAnsi="仿宋" w:hint="eastAsia"/>
                <w:sz w:val="21"/>
                <w:szCs w:val="21"/>
              </w:rPr>
              <w:t>‰向甲方支付违约金（最高不超过合同总价的</w:t>
            </w:r>
            <w:r w:rsidRPr="003B7AA5">
              <w:rPr>
                <w:rFonts w:ascii="仿宋" w:eastAsia="仿宋" w:hAnsi="仿宋" w:hint="eastAsia"/>
                <w:sz w:val="21"/>
                <w:szCs w:val="21"/>
                <w:u w:val="single"/>
              </w:rPr>
              <w:t>10</w:t>
            </w:r>
            <w:r w:rsidRPr="003B7AA5">
              <w:rPr>
                <w:rFonts w:ascii="仿宋" w:eastAsia="仿宋" w:hAnsi="仿宋" w:hint="eastAsia"/>
                <w:sz w:val="21"/>
                <w:szCs w:val="21"/>
              </w:rPr>
              <w:t>%），甲方可在乙方缴纳的履约保证金内扣除；若乙方逾期超过</w:t>
            </w:r>
            <w:r w:rsidRPr="003B7AA5">
              <w:rPr>
                <w:rFonts w:ascii="仿宋" w:eastAsia="仿宋" w:hAnsi="仿宋" w:hint="eastAsia"/>
                <w:sz w:val="21"/>
                <w:szCs w:val="21"/>
                <w:u w:val="single"/>
              </w:rPr>
              <w:t>60</w:t>
            </w:r>
            <w:r w:rsidRPr="003B7AA5">
              <w:rPr>
                <w:rFonts w:ascii="仿宋" w:eastAsia="仿宋" w:hAnsi="仿宋" w:hint="eastAsia"/>
                <w:sz w:val="21"/>
                <w:szCs w:val="21"/>
              </w:rPr>
              <w:t>个自然日的，甲方有权解除本合同，没收全部履约保证金，并要求乙方返还甲方已支付款项；乙方赔偿甲方全部损失。</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（五）履约保证金减少的，乙方未按照甲方要求补足履约保证金的，每逾期</w:t>
            </w:r>
            <w:r w:rsidRPr="003B7AA5">
              <w:rPr>
                <w:rFonts w:ascii="仿宋" w:eastAsia="仿宋" w:hAnsi="仿宋" w:hint="eastAsia"/>
                <w:sz w:val="21"/>
                <w:szCs w:val="21"/>
                <w:u w:val="single"/>
              </w:rPr>
              <w:t>1</w:t>
            </w:r>
            <w:r w:rsidRPr="003B7AA5">
              <w:rPr>
                <w:rFonts w:ascii="仿宋" w:eastAsia="仿宋" w:hAnsi="仿宋" w:hint="eastAsia"/>
                <w:sz w:val="21"/>
                <w:szCs w:val="21"/>
              </w:rPr>
              <w:t>个自然日，甲方有权要求乙方支付履约保证金总额</w:t>
            </w:r>
            <w:r w:rsidRPr="003B7AA5">
              <w:rPr>
                <w:rFonts w:ascii="仿宋" w:eastAsia="仿宋" w:hAnsi="仿宋" w:hint="eastAsia"/>
                <w:sz w:val="21"/>
                <w:szCs w:val="21"/>
                <w:u w:val="single"/>
              </w:rPr>
              <w:t>0.1</w:t>
            </w:r>
            <w:r w:rsidRPr="003B7AA5">
              <w:rPr>
                <w:rFonts w:ascii="仿宋" w:eastAsia="仿宋" w:hAnsi="仿宋" w:hint="eastAsia"/>
                <w:sz w:val="21"/>
                <w:szCs w:val="21"/>
              </w:rPr>
              <w:t>%的违约金；逾期超过</w:t>
            </w:r>
            <w:r w:rsidRPr="003B7AA5">
              <w:rPr>
                <w:rFonts w:ascii="仿宋" w:eastAsia="仿宋" w:hAnsi="仿宋" w:hint="eastAsia"/>
                <w:sz w:val="21"/>
                <w:szCs w:val="21"/>
                <w:u w:val="single"/>
              </w:rPr>
              <w:t>60</w:t>
            </w:r>
            <w:r w:rsidRPr="003B7AA5">
              <w:rPr>
                <w:rFonts w:ascii="仿宋" w:eastAsia="仿宋" w:hAnsi="仿宋" w:hint="eastAsia"/>
                <w:sz w:val="21"/>
                <w:szCs w:val="21"/>
              </w:rPr>
              <w:t>个自然日，甲方有权解除合同，要求乙方支付前述违约金并没收剩余的履约保证金。</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（七）乙方承诺本合同履行期间持续具有履行本合同所需合法、有效资质，否则视为重大违约，甲方有权立即解除本合同，已交付的费用乙方须无条件全额退还，甲方没收全部履约保证金并追究乙方违约责任。</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（八）甲乙双方若不能按互谅互惠原则协商解决争议，甚至在</w:t>
            </w:r>
            <w:r w:rsidRPr="003B7AA5">
              <w:rPr>
                <w:rFonts w:ascii="仿宋" w:eastAsia="仿宋" w:hAnsi="仿宋" w:hint="eastAsia"/>
                <w:sz w:val="21"/>
                <w:szCs w:val="21"/>
                <w:u w:val="single"/>
              </w:rPr>
              <w:t>60</w:t>
            </w:r>
            <w:r w:rsidRPr="003B7AA5">
              <w:rPr>
                <w:rFonts w:ascii="仿宋" w:eastAsia="仿宋" w:hAnsi="仿宋" w:hint="eastAsia"/>
                <w:sz w:val="21"/>
                <w:szCs w:val="21"/>
              </w:rPr>
              <w:t>个自然日内当事人协商不能达成协议，任何一方均可向重庆仲裁委员会提请仲裁。</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（十）本合同项下各违约责任相互独立，可同时、一并适用。</w:t>
            </w:r>
          </w:p>
        </w:tc>
      </w:tr>
      <w:tr w:rsidR="007E50B1" w:rsidRPr="003B7AA5" w:rsidTr="009B07A1">
        <w:trPr>
          <w:trHeight w:val="841"/>
          <w:jc w:val="center"/>
        </w:trPr>
        <w:tc>
          <w:tcPr>
            <w:tcW w:w="9644" w:type="dxa"/>
            <w:gridSpan w:val="7"/>
          </w:tcPr>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七、其他约定事项：</w:t>
            </w:r>
          </w:p>
          <w:p w:rsidR="007E50B1" w:rsidRPr="003B7AA5" w:rsidRDefault="007E50B1" w:rsidP="009B07A1">
            <w:pPr>
              <w:spacing w:line="300" w:lineRule="exact"/>
              <w:ind w:firstLineChars="200" w:firstLine="420"/>
              <w:rPr>
                <w:rFonts w:ascii="仿宋" w:eastAsia="仿宋" w:hAnsi="仿宋"/>
                <w:sz w:val="21"/>
                <w:szCs w:val="21"/>
              </w:rPr>
            </w:pPr>
            <w:r w:rsidRPr="003B7AA5">
              <w:rPr>
                <w:rFonts w:ascii="仿宋" w:eastAsia="仿宋" w:hAnsi="仿宋" w:hint="eastAsia"/>
                <w:sz w:val="21"/>
                <w:szCs w:val="21"/>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注：若涉及软件开发等服务类项目知识产权的，知识产权归甲方所有。</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lastRenderedPageBreak/>
              <w:t>（三）乙方对其提供产品的使用和操作应尽培训、通知、协助、保密义务。</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（五）本合同尾部载明的联系方式为一方通知对方、以及涉及诉讼或者仲裁时接收法律文书的送达地址。地址应当真实有效。任何一方送达地址变更的，应当自变更之日起</w:t>
            </w:r>
            <w:r w:rsidRPr="003B7AA5">
              <w:rPr>
                <w:rFonts w:ascii="仿宋" w:eastAsia="仿宋" w:hAnsi="仿宋" w:hint="eastAsia"/>
                <w:sz w:val="21"/>
                <w:szCs w:val="21"/>
                <w:u w:val="single"/>
              </w:rPr>
              <w:t>5</w:t>
            </w:r>
            <w:r w:rsidRPr="003B7AA5">
              <w:rPr>
                <w:rFonts w:ascii="仿宋" w:eastAsia="仿宋" w:hAnsi="仿宋" w:hint="eastAsia"/>
                <w:sz w:val="21"/>
                <w:szCs w:val="21"/>
              </w:rPr>
              <w:t>个工作日内书面通知对方。如地址有误、地址变更、未及时书面通知对方而导致法律文书送达不能的，应当自行承担后果。</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（六）本合同的任何修订、变更或调整，须经甲方、乙方共同书面确认。补充协议与本合同具有同等法律效力，不一致之处，以补充协议为准。</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（七）本合同壹式陆份，甲方执正本壹份、副本肆份，乙方执正本壹份，均具备同等法律效力。</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（八）本合同自双方当事人法定代表人或委托代理人签字并加盖双方合同专用章或公章后生效。</w:t>
            </w:r>
          </w:p>
          <w:p w:rsidR="007E50B1" w:rsidRPr="003B7AA5" w:rsidRDefault="007E50B1" w:rsidP="009B07A1">
            <w:pPr>
              <w:spacing w:line="240" w:lineRule="atLeast"/>
              <w:ind w:firstLineChars="200" w:firstLine="420"/>
              <w:rPr>
                <w:rFonts w:ascii="仿宋" w:eastAsia="仿宋" w:hAnsi="仿宋"/>
                <w:sz w:val="21"/>
                <w:szCs w:val="21"/>
              </w:rPr>
            </w:pPr>
            <w:r w:rsidRPr="003B7AA5">
              <w:rPr>
                <w:rFonts w:ascii="仿宋" w:eastAsia="仿宋" w:hAnsi="仿宋" w:hint="eastAsia"/>
                <w:sz w:val="21"/>
                <w:szCs w:val="21"/>
              </w:rPr>
              <w:t>（以下无正文）</w:t>
            </w:r>
          </w:p>
        </w:tc>
      </w:tr>
      <w:tr w:rsidR="007E50B1" w:rsidRPr="003B7AA5" w:rsidTr="009B07A1">
        <w:trPr>
          <w:trHeight w:val="3300"/>
          <w:jc w:val="center"/>
        </w:trPr>
        <w:tc>
          <w:tcPr>
            <w:tcW w:w="4772" w:type="dxa"/>
            <w:gridSpan w:val="4"/>
          </w:tcPr>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lastRenderedPageBreak/>
              <w:t>甲方（需方）：重庆医科大学</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地址：重庆市渝中区医学院路1号</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统一社会信用代码：</w:t>
            </w:r>
            <w:r w:rsidRPr="003B7AA5">
              <w:rPr>
                <w:rFonts w:ascii="仿宋" w:eastAsia="仿宋" w:hAnsi="仿宋"/>
                <w:sz w:val="21"/>
                <w:szCs w:val="21"/>
              </w:rPr>
              <w:t>12500000450401805G</w:t>
            </w:r>
          </w:p>
          <w:p w:rsidR="007E50B1" w:rsidRPr="003B7AA5" w:rsidRDefault="007E50B1" w:rsidP="009B07A1">
            <w:pPr>
              <w:spacing w:line="240" w:lineRule="atLeast"/>
              <w:rPr>
                <w:rFonts w:ascii="仿宋" w:eastAsia="仿宋" w:hAnsi="仿宋"/>
                <w:w w:val="90"/>
                <w:sz w:val="21"/>
                <w:szCs w:val="21"/>
              </w:rPr>
            </w:pPr>
            <w:r w:rsidRPr="003B7AA5">
              <w:rPr>
                <w:rFonts w:ascii="仿宋" w:eastAsia="仿宋" w:hAnsi="仿宋" w:hint="eastAsia"/>
                <w:w w:val="90"/>
                <w:sz w:val="21"/>
                <w:szCs w:val="21"/>
              </w:rPr>
              <w:t>开户行：中国建设银行股份有限公司重庆高新区分行</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账号：</w:t>
            </w:r>
            <w:r w:rsidRPr="003B7AA5">
              <w:rPr>
                <w:rFonts w:ascii="仿宋" w:eastAsia="仿宋" w:hAnsi="仿宋"/>
                <w:sz w:val="21"/>
                <w:szCs w:val="21"/>
              </w:rPr>
              <w:t>50001033600050008726</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法定代表人：黄爱龙（签章）</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委托代理人：</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承办部门：</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用户单位：</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联系电话：（请备注用户单位联系人电话）</w:t>
            </w:r>
          </w:p>
          <w:p w:rsidR="007E50B1" w:rsidRPr="003B7AA5" w:rsidRDefault="007E50B1" w:rsidP="009B07A1">
            <w:pPr>
              <w:spacing w:line="240" w:lineRule="atLeast"/>
              <w:rPr>
                <w:rFonts w:ascii="仿宋" w:eastAsia="仿宋" w:hAnsi="仿宋"/>
                <w:sz w:val="21"/>
                <w:szCs w:val="21"/>
              </w:rPr>
            </w:pPr>
          </w:p>
        </w:tc>
        <w:tc>
          <w:tcPr>
            <w:tcW w:w="4872" w:type="dxa"/>
            <w:gridSpan w:val="3"/>
          </w:tcPr>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乙方（供方）：</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地址：</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统一社会信用代码：</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开户行：</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账号：</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 xml:space="preserve">法定代表人： </w:t>
            </w:r>
            <w:r w:rsidRPr="003B7AA5">
              <w:rPr>
                <w:rFonts w:ascii="仿宋" w:eastAsia="仿宋" w:hAnsi="仿宋"/>
                <w:sz w:val="21"/>
                <w:szCs w:val="21"/>
              </w:rPr>
              <w:t xml:space="preserve"> </w:t>
            </w:r>
            <w:r w:rsidRPr="003B7AA5">
              <w:rPr>
                <w:rFonts w:ascii="仿宋" w:eastAsia="仿宋" w:hAnsi="仿宋" w:hint="eastAsia"/>
                <w:sz w:val="21"/>
                <w:szCs w:val="21"/>
              </w:rPr>
              <w:t>（签章）</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委托代理人：</w:t>
            </w: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联系电话：</w:t>
            </w:r>
          </w:p>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联系邮箱：</w:t>
            </w:r>
          </w:p>
        </w:tc>
      </w:tr>
      <w:tr w:rsidR="007E50B1" w:rsidRPr="003B7AA5" w:rsidTr="009B07A1">
        <w:trPr>
          <w:trHeight w:val="443"/>
          <w:jc w:val="center"/>
        </w:trPr>
        <w:tc>
          <w:tcPr>
            <w:tcW w:w="9644" w:type="dxa"/>
            <w:gridSpan w:val="7"/>
          </w:tcPr>
          <w:p w:rsidR="007E50B1" w:rsidRPr="003B7AA5" w:rsidRDefault="007E50B1" w:rsidP="009B07A1">
            <w:pPr>
              <w:spacing w:line="240" w:lineRule="atLeast"/>
              <w:rPr>
                <w:rFonts w:ascii="仿宋" w:eastAsia="仿宋" w:hAnsi="仿宋"/>
                <w:sz w:val="21"/>
                <w:szCs w:val="21"/>
              </w:rPr>
            </w:pPr>
            <w:r w:rsidRPr="003B7AA5">
              <w:rPr>
                <w:rFonts w:ascii="仿宋" w:eastAsia="仿宋" w:hAnsi="仿宋" w:hint="eastAsia"/>
                <w:sz w:val="21"/>
                <w:szCs w:val="21"/>
              </w:rPr>
              <w:t>备注：本合同请用计算机双面打印，以便于双方准确履行合同义务。</w:t>
            </w:r>
          </w:p>
        </w:tc>
      </w:tr>
    </w:tbl>
    <w:p w:rsidR="007E50B1" w:rsidRPr="003B7AA5" w:rsidRDefault="007E50B1" w:rsidP="007E50B1">
      <w:pPr>
        <w:spacing w:line="500" w:lineRule="exact"/>
        <w:ind w:firstLineChars="200" w:firstLine="420"/>
        <w:rPr>
          <w:rFonts w:ascii="仿宋" w:eastAsia="仿宋" w:hAnsi="仿宋"/>
          <w:sz w:val="21"/>
          <w:szCs w:val="21"/>
        </w:rPr>
      </w:pPr>
      <w:r w:rsidRPr="003B7AA5">
        <w:rPr>
          <w:rFonts w:ascii="仿宋" w:eastAsia="仿宋" w:hAnsi="仿宋" w:hint="eastAsia"/>
          <w:sz w:val="21"/>
          <w:szCs w:val="21"/>
        </w:rPr>
        <w:t>签约地点：重庆医科大学袁家岗校区</w:t>
      </w:r>
    </w:p>
    <w:p w:rsidR="000B3CD8" w:rsidRPr="003B7AA5" w:rsidRDefault="000B3CD8" w:rsidP="000B3CD8">
      <w:pPr>
        <w:spacing w:line="560" w:lineRule="exact"/>
        <w:jc w:val="left"/>
        <w:rPr>
          <w:rFonts w:ascii="方正黑体_GBK" w:eastAsia="方正黑体_GBK" w:hAnsi="宋体"/>
          <w:sz w:val="32"/>
          <w:szCs w:val="32"/>
        </w:rPr>
      </w:pPr>
    </w:p>
    <w:p w:rsidR="00047CA4" w:rsidRPr="003B7AA5" w:rsidRDefault="00047CA4">
      <w:pPr>
        <w:widowControl/>
        <w:jc w:val="left"/>
        <w:rPr>
          <w:rFonts w:ascii="方正黑体_GBK" w:eastAsia="方正黑体_GBK" w:hAnsi="宋体"/>
          <w:sz w:val="32"/>
          <w:szCs w:val="32"/>
        </w:rPr>
      </w:pPr>
      <w:r w:rsidRPr="003B7AA5">
        <w:rPr>
          <w:rFonts w:ascii="方正黑体_GBK" w:eastAsia="方正黑体_GBK" w:hAnsi="宋体"/>
          <w:sz w:val="32"/>
          <w:szCs w:val="32"/>
        </w:rPr>
        <w:br w:type="page"/>
      </w:r>
    </w:p>
    <w:p w:rsidR="000B3CD8" w:rsidRPr="003B7AA5" w:rsidRDefault="000B3CD8" w:rsidP="000B3CD8">
      <w:pPr>
        <w:spacing w:line="560" w:lineRule="exact"/>
        <w:jc w:val="left"/>
        <w:rPr>
          <w:rFonts w:ascii="方正黑体_GBK" w:eastAsia="方正黑体_GBK" w:hAnsi="宋体"/>
          <w:sz w:val="32"/>
          <w:szCs w:val="32"/>
        </w:rPr>
      </w:pPr>
      <w:r w:rsidRPr="003B7AA5">
        <w:rPr>
          <w:rFonts w:ascii="方正黑体_GBK" w:eastAsia="方正黑体_GBK" w:hAnsi="宋体" w:hint="eastAsia"/>
          <w:sz w:val="32"/>
          <w:szCs w:val="32"/>
        </w:rPr>
        <w:lastRenderedPageBreak/>
        <w:t>附件1</w:t>
      </w:r>
    </w:p>
    <w:p w:rsidR="000B3CD8" w:rsidRPr="003B7AA5" w:rsidRDefault="000B3CD8" w:rsidP="000B3CD8">
      <w:pPr>
        <w:spacing w:line="560" w:lineRule="exact"/>
        <w:jc w:val="center"/>
        <w:rPr>
          <w:rFonts w:ascii="方正小标宋_GBK" w:eastAsia="方正小标宋_GBK" w:hAnsi="方正小标宋_GBK"/>
          <w:sz w:val="44"/>
          <w:szCs w:val="44"/>
        </w:rPr>
      </w:pPr>
      <w:r w:rsidRPr="003B7AA5">
        <w:rPr>
          <w:rFonts w:ascii="方正小标宋_GBK" w:eastAsia="方正小标宋_GBK" w:hAnsi="方正小标宋_GBK" w:hint="eastAsia"/>
          <w:sz w:val="44"/>
          <w:szCs w:val="44"/>
        </w:rPr>
        <w:t>商务参数明细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590"/>
        <w:gridCol w:w="1463"/>
        <w:gridCol w:w="2018"/>
        <w:gridCol w:w="1599"/>
      </w:tblGrid>
      <w:tr w:rsidR="00690F32" w:rsidRPr="003B7AA5" w:rsidTr="0031684F">
        <w:trPr>
          <w:trHeight w:val="617"/>
          <w:jc w:val="center"/>
        </w:trPr>
        <w:tc>
          <w:tcPr>
            <w:tcW w:w="1978" w:type="dxa"/>
            <w:vAlign w:val="center"/>
          </w:tcPr>
          <w:p w:rsidR="000B3CD8" w:rsidRPr="003B7AA5" w:rsidRDefault="000B3CD8" w:rsidP="000B3CD8">
            <w:pPr>
              <w:spacing w:line="240" w:lineRule="atLeast"/>
              <w:jc w:val="center"/>
              <w:rPr>
                <w:rFonts w:ascii="仿宋" w:eastAsia="仿宋" w:hAnsi="仿宋"/>
                <w:sz w:val="21"/>
                <w:szCs w:val="21"/>
              </w:rPr>
            </w:pPr>
            <w:bookmarkStart w:id="89" w:name="_GoBack"/>
            <w:bookmarkEnd w:id="89"/>
            <w:r w:rsidRPr="003B7AA5">
              <w:rPr>
                <w:rFonts w:ascii="仿宋" w:eastAsia="仿宋" w:hAnsi="仿宋" w:hint="eastAsia"/>
                <w:sz w:val="21"/>
                <w:szCs w:val="21"/>
              </w:rPr>
              <w:t>项目名称</w:t>
            </w:r>
          </w:p>
          <w:p w:rsidR="000B3CD8" w:rsidRPr="003B7AA5" w:rsidRDefault="000B3CD8" w:rsidP="000B3CD8">
            <w:pPr>
              <w:spacing w:line="240" w:lineRule="atLeast"/>
              <w:jc w:val="center"/>
              <w:rPr>
                <w:rFonts w:ascii="仿宋" w:eastAsia="仿宋" w:hAnsi="仿宋"/>
                <w:sz w:val="21"/>
                <w:szCs w:val="21"/>
              </w:rPr>
            </w:pPr>
            <w:r w:rsidRPr="003B7AA5">
              <w:rPr>
                <w:rFonts w:ascii="仿宋" w:eastAsia="仿宋" w:hAnsi="仿宋" w:hint="eastAsia"/>
                <w:sz w:val="21"/>
                <w:szCs w:val="21"/>
              </w:rPr>
              <w:t>（</w:t>
            </w:r>
            <w:r w:rsidR="0031684F">
              <w:rPr>
                <w:rFonts w:ascii="仿宋" w:eastAsia="仿宋" w:hAnsi="仿宋" w:hint="eastAsia"/>
                <w:sz w:val="21"/>
                <w:szCs w:val="21"/>
              </w:rPr>
              <w:t>货物</w:t>
            </w:r>
            <w:r w:rsidRPr="003B7AA5">
              <w:rPr>
                <w:rFonts w:ascii="仿宋" w:eastAsia="仿宋" w:hAnsi="仿宋" w:hint="eastAsia"/>
                <w:sz w:val="21"/>
                <w:szCs w:val="21"/>
              </w:rPr>
              <w:t>名称）</w:t>
            </w:r>
          </w:p>
        </w:tc>
        <w:tc>
          <w:tcPr>
            <w:tcW w:w="2590" w:type="dxa"/>
            <w:vAlign w:val="center"/>
          </w:tcPr>
          <w:p w:rsidR="000B3CD8" w:rsidRPr="003B7AA5" w:rsidRDefault="000B3CD8" w:rsidP="000B3CD8">
            <w:pPr>
              <w:spacing w:line="240" w:lineRule="atLeast"/>
              <w:jc w:val="center"/>
              <w:rPr>
                <w:rFonts w:ascii="仿宋" w:eastAsia="仿宋" w:hAnsi="仿宋"/>
                <w:sz w:val="21"/>
                <w:szCs w:val="21"/>
              </w:rPr>
            </w:pPr>
            <w:r w:rsidRPr="003B7AA5">
              <w:rPr>
                <w:rFonts w:ascii="仿宋" w:eastAsia="仿宋" w:hAnsi="仿宋" w:hint="eastAsia"/>
                <w:sz w:val="21"/>
                <w:szCs w:val="21"/>
              </w:rPr>
              <w:t>品牌规格型号</w:t>
            </w:r>
          </w:p>
        </w:tc>
        <w:tc>
          <w:tcPr>
            <w:tcW w:w="1463" w:type="dxa"/>
            <w:vAlign w:val="center"/>
          </w:tcPr>
          <w:p w:rsidR="000B3CD8" w:rsidRPr="003B7AA5" w:rsidRDefault="000B3CD8" w:rsidP="000B3CD8">
            <w:pPr>
              <w:spacing w:line="240" w:lineRule="atLeast"/>
              <w:jc w:val="center"/>
              <w:rPr>
                <w:rFonts w:ascii="仿宋" w:eastAsia="仿宋" w:hAnsi="仿宋"/>
                <w:sz w:val="21"/>
                <w:szCs w:val="21"/>
              </w:rPr>
            </w:pPr>
            <w:r w:rsidRPr="003B7AA5">
              <w:rPr>
                <w:rFonts w:ascii="仿宋" w:eastAsia="仿宋" w:hAnsi="仿宋" w:hint="eastAsia"/>
                <w:sz w:val="21"/>
                <w:szCs w:val="21"/>
              </w:rPr>
              <w:t>数量/单位</w:t>
            </w:r>
          </w:p>
        </w:tc>
        <w:tc>
          <w:tcPr>
            <w:tcW w:w="2018" w:type="dxa"/>
            <w:vAlign w:val="center"/>
          </w:tcPr>
          <w:p w:rsidR="000B3CD8" w:rsidRPr="003B7AA5" w:rsidRDefault="000B3CD8" w:rsidP="000B3CD8">
            <w:pPr>
              <w:spacing w:line="240" w:lineRule="atLeast"/>
              <w:jc w:val="center"/>
              <w:rPr>
                <w:rFonts w:ascii="仿宋" w:eastAsia="仿宋" w:hAnsi="仿宋"/>
                <w:sz w:val="21"/>
                <w:szCs w:val="21"/>
              </w:rPr>
            </w:pPr>
            <w:r w:rsidRPr="003B7AA5">
              <w:rPr>
                <w:rFonts w:ascii="仿宋" w:eastAsia="仿宋" w:hAnsi="仿宋" w:hint="eastAsia"/>
                <w:sz w:val="21"/>
                <w:szCs w:val="21"/>
              </w:rPr>
              <w:t>单价（元）</w:t>
            </w:r>
          </w:p>
        </w:tc>
        <w:tc>
          <w:tcPr>
            <w:tcW w:w="1599" w:type="dxa"/>
            <w:vAlign w:val="center"/>
          </w:tcPr>
          <w:p w:rsidR="000B3CD8" w:rsidRPr="003B7AA5" w:rsidRDefault="000B3CD8" w:rsidP="000B3CD8">
            <w:pPr>
              <w:spacing w:line="240" w:lineRule="atLeast"/>
              <w:jc w:val="center"/>
              <w:rPr>
                <w:rFonts w:ascii="仿宋" w:eastAsia="仿宋" w:hAnsi="仿宋"/>
                <w:sz w:val="21"/>
                <w:szCs w:val="21"/>
              </w:rPr>
            </w:pPr>
            <w:r w:rsidRPr="003B7AA5">
              <w:rPr>
                <w:rFonts w:ascii="仿宋" w:eastAsia="仿宋" w:hAnsi="仿宋" w:hint="eastAsia"/>
                <w:sz w:val="21"/>
                <w:szCs w:val="21"/>
              </w:rPr>
              <w:t>总价（元）</w:t>
            </w:r>
          </w:p>
        </w:tc>
      </w:tr>
      <w:tr w:rsidR="0031684F" w:rsidRPr="003B7AA5" w:rsidTr="0031684F">
        <w:trPr>
          <w:trHeight w:val="739"/>
          <w:jc w:val="center"/>
        </w:trPr>
        <w:tc>
          <w:tcPr>
            <w:tcW w:w="1978" w:type="dxa"/>
            <w:vAlign w:val="center"/>
          </w:tcPr>
          <w:p w:rsidR="0031684F" w:rsidRPr="0031684F" w:rsidRDefault="0031684F" w:rsidP="0031684F">
            <w:pPr>
              <w:spacing w:line="240" w:lineRule="atLeast"/>
              <w:jc w:val="center"/>
              <w:rPr>
                <w:rFonts w:ascii="仿宋" w:eastAsia="仿宋" w:hAnsi="仿宋"/>
                <w:sz w:val="21"/>
                <w:szCs w:val="21"/>
              </w:rPr>
            </w:pPr>
            <w:r w:rsidRPr="0031684F">
              <w:rPr>
                <w:rFonts w:ascii="仿宋" w:eastAsia="仿宋" w:hAnsi="仿宋" w:hint="eastAsia"/>
                <w:sz w:val="21"/>
                <w:szCs w:val="21"/>
              </w:rPr>
              <w:t>高通量氙光传递柜（双门型）</w:t>
            </w:r>
          </w:p>
        </w:tc>
        <w:tc>
          <w:tcPr>
            <w:tcW w:w="2590" w:type="dxa"/>
            <w:vAlign w:val="center"/>
          </w:tcPr>
          <w:p w:rsidR="0031684F" w:rsidRPr="0031684F" w:rsidRDefault="0031684F" w:rsidP="0031684F">
            <w:pPr>
              <w:spacing w:line="240" w:lineRule="atLeast"/>
              <w:jc w:val="center"/>
              <w:rPr>
                <w:rFonts w:ascii="仿宋" w:eastAsia="仿宋" w:hAnsi="仿宋"/>
                <w:sz w:val="21"/>
                <w:szCs w:val="21"/>
              </w:rPr>
            </w:pPr>
          </w:p>
        </w:tc>
        <w:tc>
          <w:tcPr>
            <w:tcW w:w="1463" w:type="dxa"/>
            <w:vAlign w:val="center"/>
          </w:tcPr>
          <w:p w:rsidR="0031684F" w:rsidRPr="0031684F" w:rsidRDefault="0031684F" w:rsidP="0031684F">
            <w:pPr>
              <w:spacing w:line="240" w:lineRule="atLeast"/>
              <w:jc w:val="center"/>
              <w:rPr>
                <w:rFonts w:ascii="仿宋" w:eastAsia="仿宋" w:hAnsi="仿宋"/>
                <w:sz w:val="21"/>
                <w:szCs w:val="21"/>
              </w:rPr>
            </w:pPr>
            <w:r w:rsidRPr="0031684F">
              <w:rPr>
                <w:rFonts w:ascii="仿宋" w:eastAsia="仿宋" w:hAnsi="仿宋" w:hint="eastAsia"/>
                <w:sz w:val="21"/>
                <w:szCs w:val="21"/>
              </w:rPr>
              <w:t>1台</w:t>
            </w:r>
          </w:p>
        </w:tc>
        <w:tc>
          <w:tcPr>
            <w:tcW w:w="2018" w:type="dxa"/>
            <w:vAlign w:val="center"/>
          </w:tcPr>
          <w:p w:rsidR="0031684F" w:rsidRPr="003B7AA5" w:rsidRDefault="0031684F" w:rsidP="0031684F">
            <w:pPr>
              <w:spacing w:line="240" w:lineRule="atLeast"/>
              <w:jc w:val="center"/>
              <w:rPr>
                <w:rFonts w:ascii="仿宋" w:eastAsia="仿宋" w:hAnsi="仿宋"/>
                <w:sz w:val="21"/>
                <w:szCs w:val="21"/>
              </w:rPr>
            </w:pPr>
          </w:p>
        </w:tc>
        <w:tc>
          <w:tcPr>
            <w:tcW w:w="1599" w:type="dxa"/>
            <w:vAlign w:val="center"/>
          </w:tcPr>
          <w:p w:rsidR="0031684F" w:rsidRPr="003B7AA5" w:rsidRDefault="0031684F" w:rsidP="0031684F">
            <w:pPr>
              <w:spacing w:line="240" w:lineRule="atLeast"/>
              <w:jc w:val="center"/>
              <w:rPr>
                <w:rFonts w:ascii="仿宋" w:eastAsia="仿宋" w:hAnsi="仿宋"/>
                <w:sz w:val="21"/>
                <w:szCs w:val="21"/>
              </w:rPr>
            </w:pPr>
          </w:p>
        </w:tc>
      </w:tr>
      <w:tr w:rsidR="0031684F" w:rsidRPr="003B7AA5" w:rsidTr="0031684F">
        <w:trPr>
          <w:trHeight w:val="739"/>
          <w:jc w:val="center"/>
        </w:trPr>
        <w:tc>
          <w:tcPr>
            <w:tcW w:w="1978" w:type="dxa"/>
            <w:vAlign w:val="center"/>
          </w:tcPr>
          <w:p w:rsidR="0031684F" w:rsidRPr="0031684F" w:rsidRDefault="0031684F" w:rsidP="0031684F">
            <w:pPr>
              <w:spacing w:line="240" w:lineRule="atLeast"/>
              <w:jc w:val="center"/>
              <w:rPr>
                <w:rFonts w:ascii="仿宋" w:eastAsia="仿宋" w:hAnsi="仿宋" w:hint="eastAsia"/>
                <w:sz w:val="21"/>
                <w:szCs w:val="21"/>
              </w:rPr>
            </w:pPr>
            <w:r w:rsidRPr="0031684F">
              <w:rPr>
                <w:rFonts w:ascii="仿宋" w:eastAsia="仿宋" w:hAnsi="仿宋" w:hint="eastAsia"/>
                <w:sz w:val="21"/>
                <w:szCs w:val="21"/>
              </w:rPr>
              <w:t>高通量氙光传递柜（单门型）</w:t>
            </w:r>
          </w:p>
        </w:tc>
        <w:tc>
          <w:tcPr>
            <w:tcW w:w="2590" w:type="dxa"/>
            <w:vAlign w:val="center"/>
          </w:tcPr>
          <w:p w:rsidR="0031684F" w:rsidRPr="0031684F" w:rsidRDefault="0031684F" w:rsidP="0031684F">
            <w:pPr>
              <w:spacing w:line="240" w:lineRule="atLeast"/>
              <w:jc w:val="center"/>
              <w:rPr>
                <w:rFonts w:ascii="仿宋" w:eastAsia="仿宋" w:hAnsi="仿宋" w:hint="eastAsia"/>
                <w:sz w:val="21"/>
                <w:szCs w:val="21"/>
              </w:rPr>
            </w:pPr>
          </w:p>
        </w:tc>
        <w:tc>
          <w:tcPr>
            <w:tcW w:w="1463" w:type="dxa"/>
            <w:vAlign w:val="center"/>
          </w:tcPr>
          <w:p w:rsidR="0031684F" w:rsidRPr="0031684F" w:rsidRDefault="0031684F" w:rsidP="0031684F">
            <w:pPr>
              <w:spacing w:line="240" w:lineRule="atLeast"/>
              <w:jc w:val="center"/>
              <w:rPr>
                <w:rFonts w:ascii="仿宋" w:eastAsia="仿宋" w:hAnsi="仿宋"/>
                <w:sz w:val="21"/>
                <w:szCs w:val="21"/>
              </w:rPr>
            </w:pPr>
            <w:r w:rsidRPr="0031684F">
              <w:rPr>
                <w:rFonts w:ascii="仿宋" w:eastAsia="仿宋" w:hAnsi="仿宋" w:hint="eastAsia"/>
                <w:sz w:val="21"/>
                <w:szCs w:val="21"/>
              </w:rPr>
              <w:t>1台</w:t>
            </w:r>
          </w:p>
        </w:tc>
        <w:tc>
          <w:tcPr>
            <w:tcW w:w="2018" w:type="dxa"/>
            <w:vAlign w:val="center"/>
          </w:tcPr>
          <w:p w:rsidR="0031684F" w:rsidRPr="003B7AA5" w:rsidRDefault="0031684F" w:rsidP="0031684F">
            <w:pPr>
              <w:spacing w:line="240" w:lineRule="atLeast"/>
              <w:jc w:val="center"/>
              <w:rPr>
                <w:rFonts w:ascii="仿宋" w:eastAsia="仿宋" w:hAnsi="仿宋"/>
                <w:sz w:val="21"/>
                <w:szCs w:val="21"/>
              </w:rPr>
            </w:pPr>
          </w:p>
        </w:tc>
        <w:tc>
          <w:tcPr>
            <w:tcW w:w="1599" w:type="dxa"/>
            <w:vAlign w:val="center"/>
          </w:tcPr>
          <w:p w:rsidR="0031684F" w:rsidRPr="003B7AA5" w:rsidRDefault="0031684F" w:rsidP="0031684F">
            <w:pPr>
              <w:spacing w:line="240" w:lineRule="atLeast"/>
              <w:jc w:val="center"/>
              <w:rPr>
                <w:rFonts w:ascii="仿宋" w:eastAsia="仿宋" w:hAnsi="仿宋"/>
                <w:sz w:val="21"/>
                <w:szCs w:val="21"/>
              </w:rPr>
            </w:pPr>
          </w:p>
        </w:tc>
      </w:tr>
      <w:tr w:rsidR="0031684F" w:rsidRPr="003B7AA5" w:rsidTr="0031684F">
        <w:trPr>
          <w:trHeight w:val="377"/>
          <w:jc w:val="center"/>
        </w:trPr>
        <w:tc>
          <w:tcPr>
            <w:tcW w:w="1978" w:type="dxa"/>
            <w:vAlign w:val="center"/>
          </w:tcPr>
          <w:p w:rsidR="0031684F" w:rsidRPr="003B7AA5" w:rsidRDefault="0031684F" w:rsidP="0031684F">
            <w:pPr>
              <w:spacing w:line="240" w:lineRule="atLeast"/>
              <w:jc w:val="center"/>
              <w:rPr>
                <w:rFonts w:ascii="仿宋" w:eastAsia="仿宋" w:hAnsi="仿宋"/>
                <w:sz w:val="21"/>
                <w:szCs w:val="21"/>
              </w:rPr>
            </w:pPr>
            <w:r w:rsidRPr="003B7AA5">
              <w:rPr>
                <w:rFonts w:ascii="仿宋" w:eastAsia="仿宋" w:hAnsi="仿宋" w:hint="eastAsia"/>
                <w:sz w:val="21"/>
                <w:szCs w:val="21"/>
              </w:rPr>
              <w:t>合计</w:t>
            </w:r>
          </w:p>
        </w:tc>
        <w:tc>
          <w:tcPr>
            <w:tcW w:w="2590" w:type="dxa"/>
            <w:vAlign w:val="center"/>
          </w:tcPr>
          <w:p w:rsidR="0031684F" w:rsidRPr="003B7AA5" w:rsidRDefault="0031684F" w:rsidP="0031684F">
            <w:pPr>
              <w:spacing w:line="240" w:lineRule="atLeast"/>
              <w:jc w:val="center"/>
              <w:rPr>
                <w:rFonts w:ascii="仿宋" w:eastAsia="仿宋" w:hAnsi="仿宋"/>
                <w:sz w:val="21"/>
                <w:szCs w:val="21"/>
              </w:rPr>
            </w:pPr>
          </w:p>
        </w:tc>
        <w:tc>
          <w:tcPr>
            <w:tcW w:w="1463" w:type="dxa"/>
            <w:vAlign w:val="center"/>
          </w:tcPr>
          <w:p w:rsidR="0031684F" w:rsidRPr="003B7AA5" w:rsidRDefault="0031684F" w:rsidP="0031684F">
            <w:pPr>
              <w:spacing w:line="240" w:lineRule="atLeast"/>
              <w:jc w:val="center"/>
              <w:rPr>
                <w:rFonts w:ascii="仿宋" w:eastAsia="仿宋" w:hAnsi="仿宋"/>
                <w:sz w:val="21"/>
                <w:szCs w:val="21"/>
              </w:rPr>
            </w:pPr>
          </w:p>
        </w:tc>
        <w:tc>
          <w:tcPr>
            <w:tcW w:w="2018" w:type="dxa"/>
            <w:vAlign w:val="center"/>
          </w:tcPr>
          <w:p w:rsidR="0031684F" w:rsidRPr="003B7AA5" w:rsidRDefault="0031684F" w:rsidP="0031684F">
            <w:pPr>
              <w:spacing w:line="240" w:lineRule="atLeast"/>
              <w:jc w:val="center"/>
              <w:rPr>
                <w:rFonts w:ascii="仿宋" w:eastAsia="仿宋" w:hAnsi="仿宋"/>
                <w:sz w:val="21"/>
                <w:szCs w:val="21"/>
              </w:rPr>
            </w:pPr>
          </w:p>
        </w:tc>
        <w:tc>
          <w:tcPr>
            <w:tcW w:w="1599" w:type="dxa"/>
            <w:vAlign w:val="center"/>
          </w:tcPr>
          <w:p w:rsidR="0031684F" w:rsidRPr="003B7AA5" w:rsidRDefault="0031684F" w:rsidP="0031684F">
            <w:pPr>
              <w:spacing w:line="240" w:lineRule="atLeast"/>
              <w:jc w:val="center"/>
              <w:rPr>
                <w:rFonts w:ascii="仿宋" w:eastAsia="仿宋" w:hAnsi="仿宋"/>
                <w:sz w:val="21"/>
                <w:szCs w:val="21"/>
              </w:rPr>
            </w:pPr>
          </w:p>
        </w:tc>
      </w:tr>
    </w:tbl>
    <w:p w:rsidR="000B3CD8" w:rsidRPr="003B7AA5" w:rsidRDefault="000B3CD8" w:rsidP="000B3CD8">
      <w:pPr>
        <w:spacing w:line="560" w:lineRule="exact"/>
        <w:rPr>
          <w:rFonts w:ascii="方正小标宋_GBK" w:eastAsia="方正小标宋_GBK" w:hAnsi="方正小标宋_GBK"/>
          <w:sz w:val="44"/>
          <w:szCs w:val="44"/>
        </w:rPr>
      </w:pPr>
    </w:p>
    <w:p w:rsidR="000B3CD8" w:rsidRPr="003B7AA5" w:rsidRDefault="000B3CD8" w:rsidP="000B3CD8">
      <w:pPr>
        <w:spacing w:line="560" w:lineRule="exact"/>
        <w:rPr>
          <w:rFonts w:ascii="方正小标宋_GBK" w:eastAsia="方正小标宋_GBK" w:hAnsi="方正小标宋_GBK"/>
          <w:sz w:val="44"/>
          <w:szCs w:val="44"/>
        </w:rPr>
      </w:pPr>
    </w:p>
    <w:p w:rsidR="000B3CD8" w:rsidRPr="003B7AA5" w:rsidRDefault="000B3CD8" w:rsidP="000B3CD8">
      <w:pPr>
        <w:spacing w:line="560" w:lineRule="exact"/>
        <w:rPr>
          <w:rFonts w:ascii="方正小标宋_GBK" w:eastAsia="方正小标宋_GBK" w:hAnsi="方正小标宋_GBK"/>
          <w:sz w:val="44"/>
          <w:szCs w:val="44"/>
        </w:rPr>
      </w:pPr>
    </w:p>
    <w:p w:rsidR="000B3CD8" w:rsidRPr="003B7AA5" w:rsidRDefault="000B3CD8" w:rsidP="000B3CD8">
      <w:pPr>
        <w:spacing w:line="560" w:lineRule="exact"/>
        <w:jc w:val="left"/>
        <w:rPr>
          <w:rFonts w:ascii="方正小标宋_GBK" w:eastAsia="方正小标宋_GBK" w:hAnsi="方正小标宋_GBK"/>
          <w:sz w:val="44"/>
          <w:szCs w:val="44"/>
        </w:rPr>
      </w:pPr>
      <w:r w:rsidRPr="003B7AA5">
        <w:rPr>
          <w:rFonts w:ascii="方正黑体_GBK" w:eastAsia="方正黑体_GBK" w:hAnsi="宋体" w:hint="eastAsia"/>
          <w:sz w:val="32"/>
          <w:szCs w:val="32"/>
        </w:rPr>
        <w:t>附件2</w:t>
      </w:r>
    </w:p>
    <w:p w:rsidR="000B3CD8" w:rsidRPr="003B7AA5" w:rsidRDefault="000B3CD8" w:rsidP="000B3CD8">
      <w:pPr>
        <w:spacing w:line="560" w:lineRule="exact"/>
        <w:jc w:val="center"/>
        <w:rPr>
          <w:rFonts w:ascii="方正小标宋_GBK" w:eastAsia="方正小标宋_GBK" w:hAnsi="方正小标宋_GBK"/>
          <w:sz w:val="44"/>
          <w:szCs w:val="44"/>
        </w:rPr>
      </w:pPr>
      <w:r w:rsidRPr="003B7AA5">
        <w:rPr>
          <w:rFonts w:ascii="方正小标宋_GBK" w:eastAsia="方正小标宋_GBK" w:hAnsi="方正小标宋_GBK" w:hint="eastAsia"/>
          <w:sz w:val="44"/>
          <w:szCs w:val="44"/>
        </w:rPr>
        <w:t>技术参数明细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97"/>
        <w:gridCol w:w="7514"/>
      </w:tblGrid>
      <w:tr w:rsidR="00690F32" w:rsidRPr="003B7AA5" w:rsidTr="000B3CD8">
        <w:trPr>
          <w:trHeight w:val="23"/>
          <w:jc w:val="center"/>
        </w:trPr>
        <w:tc>
          <w:tcPr>
            <w:tcW w:w="706" w:type="dxa"/>
          </w:tcPr>
          <w:p w:rsidR="000B3CD8" w:rsidRPr="003B7AA5" w:rsidRDefault="000B3CD8" w:rsidP="000B3CD8">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序号</w:t>
            </w:r>
          </w:p>
        </w:tc>
        <w:tc>
          <w:tcPr>
            <w:tcW w:w="1297" w:type="dxa"/>
          </w:tcPr>
          <w:p w:rsidR="000B3CD8" w:rsidRPr="003B7AA5" w:rsidRDefault="000B3CD8" w:rsidP="000B3CD8">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商品名称</w:t>
            </w:r>
          </w:p>
        </w:tc>
        <w:tc>
          <w:tcPr>
            <w:tcW w:w="7514" w:type="dxa"/>
            <w:noWrap/>
          </w:tcPr>
          <w:p w:rsidR="000B3CD8" w:rsidRPr="003B7AA5" w:rsidRDefault="000B3CD8" w:rsidP="000B3CD8">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投标应答</w:t>
            </w:r>
          </w:p>
        </w:tc>
      </w:tr>
      <w:tr w:rsidR="00690F32" w:rsidRPr="003B7AA5" w:rsidTr="000B3CD8">
        <w:trPr>
          <w:trHeight w:val="23"/>
          <w:jc w:val="center"/>
        </w:trPr>
        <w:tc>
          <w:tcPr>
            <w:tcW w:w="706" w:type="dxa"/>
            <w:vMerge w:val="restart"/>
          </w:tcPr>
          <w:p w:rsidR="000B3CD8" w:rsidRPr="003B7AA5" w:rsidRDefault="000B3CD8" w:rsidP="000B3CD8">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1</w:t>
            </w:r>
          </w:p>
        </w:tc>
        <w:tc>
          <w:tcPr>
            <w:tcW w:w="1297" w:type="dxa"/>
            <w:vMerge w:val="restart"/>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tcPr>
          <w:p w:rsidR="000B3CD8" w:rsidRPr="003B7AA5" w:rsidRDefault="000B3CD8" w:rsidP="000B3CD8">
            <w:pPr>
              <w:adjustRightInd w:val="0"/>
              <w:snapToGrid w:val="0"/>
              <w:jc w:val="center"/>
              <w:rPr>
                <w:rFonts w:ascii="仿宋" w:eastAsia="仿宋" w:hAnsi="仿宋" w:cs="仿宋"/>
                <w:sz w:val="24"/>
                <w:szCs w:val="28"/>
              </w:rPr>
            </w:pPr>
          </w:p>
        </w:tc>
        <w:tc>
          <w:tcPr>
            <w:tcW w:w="1297" w:type="dxa"/>
            <w:vMerge/>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tcPr>
          <w:p w:rsidR="000B3CD8" w:rsidRPr="003B7AA5" w:rsidRDefault="000B3CD8" w:rsidP="000B3CD8">
            <w:pPr>
              <w:adjustRightInd w:val="0"/>
              <w:snapToGrid w:val="0"/>
              <w:jc w:val="center"/>
              <w:rPr>
                <w:rFonts w:ascii="仿宋" w:eastAsia="仿宋" w:hAnsi="仿宋" w:cs="仿宋"/>
                <w:sz w:val="24"/>
                <w:szCs w:val="28"/>
              </w:rPr>
            </w:pPr>
          </w:p>
        </w:tc>
        <w:tc>
          <w:tcPr>
            <w:tcW w:w="1297" w:type="dxa"/>
            <w:vMerge/>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val="restart"/>
          </w:tcPr>
          <w:p w:rsidR="000B3CD8" w:rsidRPr="003B7AA5" w:rsidRDefault="000B3CD8" w:rsidP="000B3CD8">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2</w:t>
            </w:r>
          </w:p>
        </w:tc>
        <w:tc>
          <w:tcPr>
            <w:tcW w:w="1297" w:type="dxa"/>
            <w:vMerge w:val="restart"/>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tcPr>
          <w:p w:rsidR="000B3CD8" w:rsidRPr="003B7AA5" w:rsidRDefault="000B3CD8" w:rsidP="000B3CD8">
            <w:pPr>
              <w:adjustRightInd w:val="0"/>
              <w:snapToGrid w:val="0"/>
              <w:jc w:val="center"/>
              <w:rPr>
                <w:rFonts w:ascii="仿宋" w:eastAsia="仿宋" w:hAnsi="仿宋" w:cs="仿宋"/>
                <w:sz w:val="24"/>
                <w:szCs w:val="28"/>
              </w:rPr>
            </w:pPr>
          </w:p>
        </w:tc>
        <w:tc>
          <w:tcPr>
            <w:tcW w:w="1297" w:type="dxa"/>
            <w:vMerge/>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tcPr>
          <w:p w:rsidR="000B3CD8" w:rsidRPr="003B7AA5" w:rsidRDefault="000B3CD8" w:rsidP="000B3CD8">
            <w:pPr>
              <w:adjustRightInd w:val="0"/>
              <w:snapToGrid w:val="0"/>
              <w:jc w:val="center"/>
              <w:rPr>
                <w:rFonts w:ascii="仿宋" w:eastAsia="仿宋" w:hAnsi="仿宋" w:cs="仿宋"/>
                <w:sz w:val="24"/>
                <w:szCs w:val="28"/>
              </w:rPr>
            </w:pPr>
          </w:p>
        </w:tc>
        <w:tc>
          <w:tcPr>
            <w:tcW w:w="1297" w:type="dxa"/>
            <w:vMerge/>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val="restart"/>
          </w:tcPr>
          <w:p w:rsidR="000B3CD8" w:rsidRPr="003B7AA5" w:rsidRDefault="000B3CD8" w:rsidP="000B3CD8">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3</w:t>
            </w:r>
          </w:p>
        </w:tc>
        <w:tc>
          <w:tcPr>
            <w:tcW w:w="1297" w:type="dxa"/>
            <w:vMerge w:val="restart"/>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tcPr>
          <w:p w:rsidR="000B3CD8" w:rsidRPr="003B7AA5" w:rsidRDefault="000B3CD8" w:rsidP="000B3CD8">
            <w:pPr>
              <w:adjustRightInd w:val="0"/>
              <w:snapToGrid w:val="0"/>
              <w:jc w:val="center"/>
              <w:rPr>
                <w:rFonts w:ascii="仿宋" w:eastAsia="仿宋" w:hAnsi="仿宋" w:cs="仿宋"/>
                <w:sz w:val="24"/>
                <w:szCs w:val="28"/>
              </w:rPr>
            </w:pPr>
          </w:p>
        </w:tc>
        <w:tc>
          <w:tcPr>
            <w:tcW w:w="1297" w:type="dxa"/>
            <w:vMerge/>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vMerge/>
          </w:tcPr>
          <w:p w:rsidR="000B3CD8" w:rsidRPr="003B7AA5" w:rsidRDefault="000B3CD8" w:rsidP="000B3CD8">
            <w:pPr>
              <w:adjustRightInd w:val="0"/>
              <w:snapToGrid w:val="0"/>
              <w:jc w:val="center"/>
              <w:rPr>
                <w:rFonts w:ascii="仿宋" w:eastAsia="仿宋" w:hAnsi="仿宋" w:cs="仿宋"/>
                <w:sz w:val="24"/>
                <w:szCs w:val="28"/>
              </w:rPr>
            </w:pPr>
          </w:p>
        </w:tc>
        <w:tc>
          <w:tcPr>
            <w:tcW w:w="1297" w:type="dxa"/>
            <w:vMerge/>
          </w:tcPr>
          <w:p w:rsidR="000B3CD8" w:rsidRPr="003B7AA5" w:rsidRDefault="000B3CD8" w:rsidP="000B3CD8">
            <w:pPr>
              <w:adjustRightInd w:val="0"/>
              <w:snapToGrid w:val="0"/>
              <w:jc w:val="center"/>
              <w:rPr>
                <w:rFonts w:ascii="仿宋" w:eastAsia="仿宋" w:hAnsi="仿宋" w:cs="仿宋"/>
                <w:sz w:val="24"/>
                <w:szCs w:val="28"/>
              </w:rPr>
            </w:pPr>
          </w:p>
        </w:tc>
        <w:tc>
          <w:tcPr>
            <w:tcW w:w="7514" w:type="dxa"/>
          </w:tcPr>
          <w:p w:rsidR="000B3CD8" w:rsidRPr="003B7AA5" w:rsidRDefault="000B3CD8" w:rsidP="000B3CD8">
            <w:pPr>
              <w:adjustRightInd w:val="0"/>
              <w:snapToGrid w:val="0"/>
              <w:jc w:val="center"/>
              <w:rPr>
                <w:rFonts w:ascii="仿宋" w:eastAsia="仿宋" w:hAnsi="仿宋" w:cs="仿宋"/>
                <w:sz w:val="24"/>
                <w:szCs w:val="28"/>
              </w:rPr>
            </w:pPr>
          </w:p>
        </w:tc>
      </w:tr>
      <w:tr w:rsidR="00690F32" w:rsidRPr="003B7AA5" w:rsidTr="000B3CD8">
        <w:trPr>
          <w:trHeight w:val="23"/>
          <w:jc w:val="center"/>
        </w:trPr>
        <w:tc>
          <w:tcPr>
            <w:tcW w:w="706" w:type="dxa"/>
          </w:tcPr>
          <w:p w:rsidR="000B05C3" w:rsidRPr="003B7AA5" w:rsidRDefault="000B05C3" w:rsidP="00047CA4">
            <w:pPr>
              <w:adjustRightInd w:val="0"/>
              <w:snapToGrid w:val="0"/>
              <w:jc w:val="center"/>
              <w:rPr>
                <w:rFonts w:ascii="仿宋" w:eastAsia="仿宋" w:hAnsi="仿宋" w:cs="仿宋"/>
                <w:sz w:val="24"/>
                <w:szCs w:val="28"/>
              </w:rPr>
            </w:pPr>
            <w:r w:rsidRPr="003B7AA5">
              <w:rPr>
                <w:rFonts w:ascii="仿宋" w:eastAsia="仿宋" w:hAnsi="仿宋" w:cs="仿宋" w:hint="eastAsia"/>
                <w:sz w:val="24"/>
                <w:szCs w:val="28"/>
              </w:rPr>
              <w:t>……</w:t>
            </w:r>
          </w:p>
        </w:tc>
        <w:tc>
          <w:tcPr>
            <w:tcW w:w="1297" w:type="dxa"/>
          </w:tcPr>
          <w:p w:rsidR="000B05C3" w:rsidRPr="003B7AA5" w:rsidRDefault="000B05C3" w:rsidP="000B05C3">
            <w:pPr>
              <w:adjustRightInd w:val="0"/>
              <w:snapToGrid w:val="0"/>
              <w:jc w:val="center"/>
              <w:rPr>
                <w:rFonts w:ascii="仿宋" w:eastAsia="仿宋" w:hAnsi="仿宋" w:cs="仿宋"/>
                <w:sz w:val="24"/>
                <w:szCs w:val="28"/>
              </w:rPr>
            </w:pPr>
          </w:p>
        </w:tc>
        <w:tc>
          <w:tcPr>
            <w:tcW w:w="7514" w:type="dxa"/>
          </w:tcPr>
          <w:p w:rsidR="000B05C3" w:rsidRPr="003B7AA5" w:rsidRDefault="000B05C3" w:rsidP="000B05C3">
            <w:pPr>
              <w:adjustRightInd w:val="0"/>
              <w:snapToGrid w:val="0"/>
              <w:jc w:val="center"/>
              <w:rPr>
                <w:rFonts w:ascii="仿宋" w:eastAsia="仿宋" w:hAnsi="仿宋" w:cs="仿宋"/>
                <w:sz w:val="24"/>
                <w:szCs w:val="28"/>
              </w:rPr>
            </w:pPr>
          </w:p>
        </w:tc>
      </w:tr>
    </w:tbl>
    <w:p w:rsidR="000B3CD8" w:rsidRPr="003B7AA5" w:rsidRDefault="000B3CD8" w:rsidP="000B3CD8">
      <w:pPr>
        <w:pStyle w:val="23"/>
      </w:pPr>
      <w:r w:rsidRPr="003B7AA5">
        <w:br w:type="page"/>
      </w:r>
    </w:p>
    <w:p w:rsidR="0065206F" w:rsidRPr="003B7AA5" w:rsidRDefault="004E07EE">
      <w:pPr>
        <w:pStyle w:val="23"/>
        <w:spacing w:before="0" w:after="0" w:line="560" w:lineRule="exact"/>
        <w:jc w:val="center"/>
        <w:rPr>
          <w:rFonts w:ascii="黑体" w:hAnsi="黑体"/>
          <w:b w:val="0"/>
          <w:szCs w:val="32"/>
        </w:rPr>
      </w:pPr>
      <w:bookmarkStart w:id="90" w:name="_Toc162430897"/>
      <w:r w:rsidRPr="003B7AA5">
        <w:rPr>
          <w:rFonts w:ascii="黑体" w:hAnsi="黑体" w:hint="eastAsia"/>
          <w:b w:val="0"/>
          <w:szCs w:val="32"/>
        </w:rPr>
        <w:lastRenderedPageBreak/>
        <w:t>第六篇  响应文件格式要求</w:t>
      </w:r>
      <w:bookmarkEnd w:id="88"/>
      <w:bookmarkEnd w:id="90"/>
    </w:p>
    <w:p w:rsidR="0065206F" w:rsidRPr="003B7AA5" w:rsidRDefault="0065206F"/>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一、经济部分</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（一）竞争性</w:t>
      </w:r>
      <w:r w:rsidR="00BE5E4C" w:rsidRPr="003B7AA5">
        <w:rPr>
          <w:rFonts w:ascii="方正仿宋_GBK" w:eastAsia="方正仿宋_GBK" w:hAnsi="宋体" w:hint="eastAsia"/>
          <w:szCs w:val="28"/>
        </w:rPr>
        <w:t>谈判</w:t>
      </w:r>
      <w:r w:rsidRPr="003B7AA5">
        <w:rPr>
          <w:rFonts w:ascii="方正仿宋_GBK" w:eastAsia="方正仿宋_GBK" w:hAnsi="宋体" w:hint="eastAsia"/>
          <w:szCs w:val="28"/>
        </w:rPr>
        <w:t>报价函</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（二）明细报价表</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二、技术部分</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技术响应偏离表</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三、服务部分</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服务响应偏离表</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四、资格条件及其他</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（一）营业执照（副本）或事业单位法人证书（副本）复印件</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w:t>
      </w:r>
      <w:r w:rsidR="00047CA4" w:rsidRPr="003B7AA5">
        <w:rPr>
          <w:rFonts w:ascii="方正仿宋_GBK" w:eastAsia="方正仿宋_GBK" w:hAnsi="宋体" w:hint="eastAsia"/>
          <w:szCs w:val="28"/>
        </w:rPr>
        <w:t>二</w:t>
      </w:r>
      <w:r w:rsidRPr="003B7AA5">
        <w:rPr>
          <w:rFonts w:ascii="方正仿宋_GBK" w:eastAsia="方正仿宋_GBK" w:hAnsi="宋体" w:hint="eastAsia"/>
          <w:szCs w:val="28"/>
        </w:rPr>
        <w:t>）法定代表人身份证明书（格式）</w:t>
      </w:r>
    </w:p>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w:t>
      </w:r>
      <w:r w:rsidR="00C35F76" w:rsidRPr="003B7AA5">
        <w:rPr>
          <w:rFonts w:ascii="方正仿宋_GBK" w:eastAsia="方正仿宋_GBK" w:hAnsi="宋体" w:hint="eastAsia"/>
          <w:szCs w:val="28"/>
        </w:rPr>
        <w:t>三</w:t>
      </w:r>
      <w:r w:rsidRPr="003B7AA5">
        <w:rPr>
          <w:rFonts w:ascii="方正仿宋_GBK" w:eastAsia="方正仿宋_GBK" w:hAnsi="宋体" w:hint="eastAsia"/>
          <w:szCs w:val="28"/>
        </w:rPr>
        <w:t>）法定代表人授权委托书（格式）</w:t>
      </w:r>
    </w:p>
    <w:p w:rsidR="00047CA4" w:rsidRPr="003B7AA5" w:rsidRDefault="00C35F76" w:rsidP="00047CA4">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（四）</w:t>
      </w:r>
      <w:r w:rsidR="00047CA4" w:rsidRPr="003B7AA5">
        <w:rPr>
          <w:rFonts w:ascii="方正仿宋_GBK" w:eastAsia="方正仿宋_GBK" w:hAnsi="宋体" w:hint="eastAsia"/>
          <w:szCs w:val="28"/>
        </w:rPr>
        <w:t>202</w:t>
      </w:r>
      <w:r w:rsidR="00047CA4" w:rsidRPr="003B7AA5">
        <w:rPr>
          <w:rFonts w:ascii="方正仿宋_GBK" w:eastAsia="方正仿宋_GBK" w:hAnsi="宋体"/>
          <w:szCs w:val="28"/>
        </w:rPr>
        <w:t>2</w:t>
      </w:r>
      <w:r w:rsidR="00047CA4" w:rsidRPr="003B7AA5">
        <w:rPr>
          <w:rFonts w:ascii="方正仿宋_GBK" w:eastAsia="方正仿宋_GBK" w:hAnsi="宋体" w:hint="eastAsia"/>
          <w:szCs w:val="28"/>
        </w:rPr>
        <w:t>或2023年度财务状况报告（表）或其基本开户银行出具的资信证明复印件，本年度新成立或成立不满一年的组织和自然人无法提供财务状况报告（表）的，可提供银行出具的资信证明复印件。</w:t>
      </w:r>
    </w:p>
    <w:p w:rsidR="00047CA4" w:rsidRPr="003B7AA5" w:rsidRDefault="00047CA4" w:rsidP="00047CA4">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（五）书面声明（格式）</w:t>
      </w:r>
    </w:p>
    <w:p w:rsidR="00047CA4" w:rsidRPr="003B7AA5" w:rsidRDefault="00047CA4" w:rsidP="00047CA4">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（六）税务登记证（副本）复印件</w:t>
      </w:r>
    </w:p>
    <w:p w:rsidR="00047CA4" w:rsidRPr="003B7AA5" w:rsidRDefault="00047CA4" w:rsidP="00047CA4">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七）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047CA4" w:rsidRPr="003B7AA5" w:rsidRDefault="00047CA4" w:rsidP="00047CA4">
      <w:pPr>
        <w:spacing w:line="560" w:lineRule="exact"/>
        <w:ind w:firstLineChars="200" w:firstLine="560"/>
        <w:rPr>
          <w:rFonts w:ascii="方正仿宋_GBK" w:eastAsia="方正仿宋_GBK" w:hAnsi="宋体"/>
          <w:szCs w:val="28"/>
          <w:highlight w:val="yellow"/>
        </w:rPr>
      </w:pPr>
      <w:r w:rsidRPr="003B7AA5">
        <w:rPr>
          <w:rFonts w:ascii="方正仿宋_GBK" w:eastAsia="方正仿宋_GBK" w:hAnsi="宋体" w:hint="eastAsia"/>
          <w:szCs w:val="28"/>
        </w:rPr>
        <w:t>说明：供应商按“多证合一”登记制度办理营业执照的，组织机构代码证、税务登记证（副本）和社会保险登记证以供应商所提供的营业执照（副本）复印件为准。</w:t>
      </w:r>
    </w:p>
    <w:p w:rsidR="0065206F" w:rsidRPr="003B7AA5" w:rsidRDefault="004E07EE">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lastRenderedPageBreak/>
        <w:t>五、其他应提供的资料</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（一）供应商小微企业证明文件、微型企业承诺书、监狱企业证明文件、残疾人福利性单位声明函</w:t>
      </w:r>
    </w:p>
    <w:p w:rsidR="000C4089" w:rsidRPr="003B7AA5" w:rsidRDefault="000C4089" w:rsidP="000C4089">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（二）其他与项目有关的资料（自附）</w:t>
      </w:r>
    </w:p>
    <w:p w:rsidR="0065206F" w:rsidRPr="003B7AA5" w:rsidRDefault="0065206F" w:rsidP="000C4089">
      <w:pPr>
        <w:spacing w:line="560" w:lineRule="exact"/>
        <w:ind w:firstLineChars="200" w:firstLine="560"/>
        <w:rPr>
          <w:rFonts w:ascii="方正仿宋_GBK" w:eastAsia="方正仿宋_GBK" w:hAnsi="宋体"/>
          <w:szCs w:val="28"/>
        </w:rPr>
        <w:sectPr w:rsidR="0065206F" w:rsidRPr="003B7AA5" w:rsidSect="00AF7EFC">
          <w:headerReference w:type="default" r:id="rId22"/>
          <w:footerReference w:type="default" r:id="rId23"/>
          <w:pgSz w:w="11907" w:h="16840"/>
          <w:pgMar w:top="1304" w:right="1304" w:bottom="1304" w:left="1304" w:header="851" w:footer="992" w:gutter="0"/>
          <w:pgNumType w:fmt="numberInDash"/>
          <w:cols w:space="720"/>
          <w:docGrid w:linePitch="380" w:charSpace="-5735"/>
        </w:sectPr>
      </w:pP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91" w:name="_Toc313888360"/>
      <w:bookmarkStart w:id="92" w:name="_Toc313008356"/>
      <w:bookmarkStart w:id="93" w:name="_Toc342913419"/>
      <w:bookmarkStart w:id="94" w:name="_Toc162430898"/>
      <w:bookmarkStart w:id="95" w:name="_Toc283382454"/>
      <w:bookmarkStart w:id="96" w:name="_Toc12789073"/>
      <w:r w:rsidRPr="003B7AA5">
        <w:rPr>
          <w:rFonts w:ascii="方正仿宋_GBK" w:eastAsia="方正仿宋_GBK" w:hAnsi="宋体" w:hint="eastAsia"/>
          <w:b w:val="0"/>
          <w:sz w:val="28"/>
          <w:szCs w:val="28"/>
        </w:rPr>
        <w:lastRenderedPageBreak/>
        <w:t>一、经济部分</w:t>
      </w:r>
      <w:bookmarkEnd w:id="91"/>
      <w:bookmarkEnd w:id="92"/>
      <w:bookmarkEnd w:id="93"/>
      <w:bookmarkEnd w:id="94"/>
    </w:p>
    <w:bookmarkEnd w:id="95"/>
    <w:bookmarkEnd w:id="96"/>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（一）竞争性</w:t>
      </w:r>
      <w:r w:rsidR="00BE5E4C" w:rsidRPr="003B7AA5">
        <w:rPr>
          <w:rFonts w:ascii="方正仿宋_GBK" w:eastAsia="方正仿宋_GBK" w:hAnsi="宋体" w:hint="eastAsia"/>
          <w:szCs w:val="28"/>
        </w:rPr>
        <w:t>谈判</w:t>
      </w:r>
      <w:r w:rsidRPr="003B7AA5">
        <w:rPr>
          <w:rFonts w:ascii="方正仿宋_GBK" w:eastAsia="方正仿宋_GBK" w:hAnsi="宋体" w:hint="eastAsia"/>
          <w:szCs w:val="28"/>
        </w:rPr>
        <w:t>报价函</w:t>
      </w:r>
    </w:p>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竞争性</w:t>
      </w:r>
      <w:r w:rsidR="00BE5E4C" w:rsidRPr="003B7AA5">
        <w:rPr>
          <w:rFonts w:ascii="方正仿宋_GBK" w:eastAsia="方正仿宋_GBK" w:hAnsi="宋体" w:hint="eastAsia"/>
          <w:szCs w:val="28"/>
        </w:rPr>
        <w:t>谈判</w:t>
      </w:r>
      <w:r w:rsidRPr="003B7AA5">
        <w:rPr>
          <w:rFonts w:ascii="方正仿宋_GBK" w:eastAsia="方正仿宋_GBK" w:hAnsi="宋体" w:hint="eastAsia"/>
          <w:szCs w:val="28"/>
        </w:rPr>
        <w:t>报价函</w:t>
      </w:r>
    </w:p>
    <w:p w:rsidR="0065206F" w:rsidRPr="003B7AA5" w:rsidRDefault="004E07EE" w:rsidP="00703A96">
      <w:pPr>
        <w:tabs>
          <w:tab w:val="left" w:pos="6300"/>
        </w:tabs>
        <w:snapToGrid w:val="0"/>
        <w:spacing w:line="276" w:lineRule="auto"/>
        <w:ind w:firstLineChars="200" w:firstLine="560"/>
        <w:rPr>
          <w:rFonts w:ascii="方正仿宋_GBK" w:eastAsia="方正仿宋_GBK" w:hAnsi="宋体"/>
          <w:szCs w:val="28"/>
          <w:u w:val="single"/>
        </w:rPr>
      </w:pPr>
      <w:r w:rsidRPr="003B7AA5">
        <w:rPr>
          <w:rFonts w:ascii="方正仿宋_GBK" w:eastAsia="方正仿宋_GBK" w:hAnsi="宋体" w:hint="eastAsia"/>
          <w:szCs w:val="28"/>
          <w:u w:val="single"/>
        </w:rPr>
        <w:t>（采购人名称）：</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我方收到____________________________（谈判项目名称）的竞争性谈判文件，经详细研究，决定参加该谈判项目的竞争谈判。</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1.愿意按照竞争性谈判文件中的一切要求，提供本项目的交货及技术服务，初始报价为人民币大写：</w:t>
      </w:r>
      <w:r w:rsidRPr="003B7AA5">
        <w:rPr>
          <w:rFonts w:ascii="方正仿宋_GBK" w:eastAsia="方正仿宋_GBK" w:hAnsi="宋体" w:hint="eastAsia"/>
          <w:szCs w:val="28"/>
          <w:u w:val="single"/>
        </w:rPr>
        <w:t xml:space="preserve">  </w:t>
      </w:r>
      <w:r w:rsidRPr="003B7AA5">
        <w:rPr>
          <w:rFonts w:ascii="方正仿宋_GBK" w:eastAsia="方正仿宋_GBK" w:hAnsi="宋体"/>
          <w:szCs w:val="28"/>
          <w:u w:val="single"/>
        </w:rPr>
        <w:t xml:space="preserve">  </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元整；人民币小写：</w:t>
      </w:r>
      <w:r w:rsidRPr="003B7AA5">
        <w:rPr>
          <w:rFonts w:ascii="方正仿宋_GBK" w:eastAsia="方正仿宋_GBK" w:hAnsi="宋体" w:hint="eastAsia"/>
          <w:szCs w:val="28"/>
          <w:u w:val="single"/>
        </w:rPr>
        <w:t xml:space="preserve"> </w:t>
      </w:r>
      <w:r w:rsidRPr="003B7AA5">
        <w:rPr>
          <w:rFonts w:ascii="方正仿宋_GBK" w:eastAsia="方正仿宋_GBK" w:hAnsi="宋体"/>
          <w:szCs w:val="28"/>
          <w:u w:val="single"/>
        </w:rPr>
        <w:t xml:space="preserve">  </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元。以我公司最后报价为准。</w:t>
      </w:r>
    </w:p>
    <w:p w:rsidR="00703A96"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2.我方现提交的响应文件为：响应文件正本</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份，副本</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份</w:t>
      </w:r>
      <w:r w:rsidR="00703A96" w:rsidRPr="003B7AA5">
        <w:rPr>
          <w:rFonts w:ascii="方正仿宋_GBK" w:eastAsia="方正仿宋_GBK" w:hAnsi="宋体" w:hint="eastAsia"/>
          <w:szCs w:val="28"/>
        </w:rPr>
        <w:t>，电子文档</w:t>
      </w:r>
    </w:p>
    <w:p w:rsidR="0065206F" w:rsidRPr="003B7AA5" w:rsidRDefault="00703A96" w:rsidP="00703A96">
      <w:pPr>
        <w:tabs>
          <w:tab w:val="left" w:pos="2895"/>
        </w:tabs>
        <w:spacing w:line="276" w:lineRule="auto"/>
        <w:rPr>
          <w:rFonts w:ascii="方正仿宋_GBK" w:eastAsia="方正仿宋_GBK" w:hAnsi="宋体"/>
          <w:szCs w:val="28"/>
        </w:rPr>
      </w:pP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份。</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3.我方承诺：本次谈判的有效期为90天。</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4.我方完全理解和接受贵方竞争性谈判文件的一切规定和要求及谈判评审办法。</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5.在整个竞争性谈判过程中，我方若有违规行为，接受按照《中华人民共和国政府采购法》和《竞争性谈判文件》之规定给予惩罚。</w:t>
      </w:r>
    </w:p>
    <w:p w:rsidR="0065206F" w:rsidRPr="003B7AA5" w:rsidRDefault="004E07EE" w:rsidP="00703A96">
      <w:pPr>
        <w:tabs>
          <w:tab w:val="left" w:pos="2895"/>
        </w:tabs>
        <w:spacing w:line="276" w:lineRule="auto"/>
        <w:ind w:firstLineChars="200" w:firstLine="536"/>
        <w:rPr>
          <w:rFonts w:ascii="方正仿宋_GBK" w:eastAsia="方正仿宋_GBK" w:hAnsi="宋体"/>
          <w:spacing w:val="-6"/>
          <w:szCs w:val="28"/>
        </w:rPr>
      </w:pPr>
      <w:r w:rsidRPr="003B7AA5">
        <w:rPr>
          <w:rFonts w:ascii="方正仿宋_GBK" w:eastAsia="方正仿宋_GBK" w:hAnsi="宋体" w:hint="eastAsia"/>
          <w:spacing w:val="-6"/>
          <w:szCs w:val="28"/>
        </w:rPr>
        <w:t>6.我方若成为成交供应商，将按照最终谈判结果签订合同，并且严格履行合同义务。本承诺函将成为合同不可分割的一部分，与合同具有同等的法律效力。</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7.我方同意按竞争性谈判文件规定，交纳竞争性谈判文件要求的保证金。</w:t>
      </w:r>
    </w:p>
    <w:p w:rsidR="0065206F" w:rsidRPr="003B7AA5" w:rsidRDefault="004E07EE" w:rsidP="00703A96">
      <w:pPr>
        <w:tabs>
          <w:tab w:val="left" w:pos="2895"/>
        </w:tabs>
        <w:spacing w:line="276" w:lineRule="auto"/>
        <w:ind w:firstLineChars="200" w:firstLine="560"/>
        <w:rPr>
          <w:rFonts w:ascii="方正仿宋_GBK" w:eastAsia="方正仿宋_GBK" w:hAnsi="宋体"/>
          <w:szCs w:val="28"/>
        </w:rPr>
      </w:pPr>
      <w:r w:rsidRPr="003B7AA5">
        <w:rPr>
          <w:rFonts w:ascii="方正仿宋_GBK" w:eastAsia="方正仿宋_GBK" w:hAnsi="宋体" w:hint="eastAsia"/>
          <w:szCs w:val="28"/>
        </w:rPr>
        <w:t>8.我方未为采购项目提供整体设计、规范编制或者项目管理、监理、检测等服务。</w:t>
      </w:r>
    </w:p>
    <w:p w:rsidR="0065206F" w:rsidRPr="003B7AA5" w:rsidRDefault="004E07EE" w:rsidP="00703A96">
      <w:pPr>
        <w:tabs>
          <w:tab w:val="left" w:pos="2895"/>
        </w:tabs>
        <w:ind w:right="280" w:firstLineChars="2200" w:firstLine="6160"/>
        <w:jc w:val="left"/>
        <w:rPr>
          <w:rFonts w:ascii="方正仿宋_GBK" w:eastAsia="方正仿宋_GBK" w:hAnsi="宋体"/>
          <w:szCs w:val="28"/>
        </w:rPr>
      </w:pPr>
      <w:r w:rsidRPr="003B7AA5">
        <w:rPr>
          <w:rFonts w:ascii="方正仿宋_GBK" w:eastAsia="方正仿宋_GBK" w:hAnsi="宋体" w:hint="eastAsia"/>
          <w:szCs w:val="28"/>
        </w:rPr>
        <w:t>供应商（公章）：</w:t>
      </w:r>
    </w:p>
    <w:p w:rsidR="0065206F" w:rsidRPr="003B7AA5" w:rsidRDefault="004E07EE" w:rsidP="00703A96">
      <w:pPr>
        <w:tabs>
          <w:tab w:val="left" w:pos="2895"/>
        </w:tabs>
        <w:ind w:right="280" w:firstLineChars="2200" w:firstLine="6160"/>
        <w:jc w:val="left"/>
        <w:rPr>
          <w:rFonts w:ascii="方正仿宋_GBK" w:eastAsia="方正仿宋_GBK" w:hAnsi="宋体"/>
          <w:szCs w:val="28"/>
        </w:rPr>
      </w:pPr>
      <w:r w:rsidRPr="003B7AA5">
        <w:rPr>
          <w:rFonts w:ascii="方正仿宋_GBK" w:eastAsia="方正仿宋_GBK" w:hAnsi="宋体" w:hint="eastAsia"/>
          <w:szCs w:val="28"/>
        </w:rPr>
        <w:t>地址：</w:t>
      </w:r>
    </w:p>
    <w:p w:rsidR="0065206F" w:rsidRPr="003B7AA5" w:rsidRDefault="00EF281F" w:rsidP="00703A96">
      <w:pPr>
        <w:tabs>
          <w:tab w:val="left" w:pos="2895"/>
        </w:tabs>
        <w:ind w:right="280" w:firstLineChars="2200" w:firstLine="6160"/>
        <w:jc w:val="left"/>
        <w:rPr>
          <w:rFonts w:ascii="方正仿宋_GBK" w:eastAsia="方正仿宋_GBK" w:hAnsi="宋体"/>
          <w:szCs w:val="28"/>
        </w:rPr>
      </w:pPr>
      <w:r w:rsidRPr="003B7AA5">
        <w:rPr>
          <w:rFonts w:ascii="方正仿宋_GBK" w:eastAsia="方正仿宋_GBK" w:hAnsi="宋体" w:hint="eastAsia"/>
          <w:szCs w:val="28"/>
        </w:rPr>
        <w:t>联系人及</w:t>
      </w:r>
      <w:r w:rsidR="004E07EE" w:rsidRPr="003B7AA5">
        <w:rPr>
          <w:rFonts w:ascii="方正仿宋_GBK" w:eastAsia="方正仿宋_GBK" w:hAnsi="宋体" w:hint="eastAsia"/>
          <w:szCs w:val="28"/>
        </w:rPr>
        <w:t>电话：</w:t>
      </w:r>
    </w:p>
    <w:p w:rsidR="0065206F" w:rsidRPr="003B7AA5" w:rsidRDefault="004E07EE" w:rsidP="00703A96">
      <w:pPr>
        <w:tabs>
          <w:tab w:val="left" w:pos="2895"/>
        </w:tabs>
        <w:ind w:right="280" w:firstLineChars="2200" w:firstLine="6160"/>
        <w:jc w:val="left"/>
        <w:rPr>
          <w:rFonts w:ascii="方正仿宋_GBK" w:eastAsia="方正仿宋_GBK" w:hAnsi="宋体"/>
          <w:szCs w:val="28"/>
        </w:rPr>
      </w:pPr>
      <w:r w:rsidRPr="003B7AA5">
        <w:rPr>
          <w:rFonts w:ascii="方正仿宋_GBK" w:eastAsia="方正仿宋_GBK" w:hAnsi="宋体" w:hint="eastAsia"/>
          <w:szCs w:val="28"/>
        </w:rPr>
        <w:t>年   月    日</w:t>
      </w:r>
    </w:p>
    <w:p w:rsidR="0065206F" w:rsidRPr="003B7AA5" w:rsidRDefault="0065206F">
      <w:pPr>
        <w:snapToGrid w:val="0"/>
        <w:spacing w:line="560" w:lineRule="exact"/>
        <w:ind w:firstLineChars="200" w:firstLine="560"/>
        <w:rPr>
          <w:rFonts w:ascii="方正仿宋_GBK" w:eastAsia="方正仿宋_GBK" w:hAnsi="宋体"/>
          <w:szCs w:val="28"/>
        </w:rPr>
        <w:sectPr w:rsidR="0065206F" w:rsidRPr="003B7AA5">
          <w:pgSz w:w="11907" w:h="16840"/>
          <w:pgMar w:top="1134" w:right="1304" w:bottom="1134" w:left="1304" w:header="851" w:footer="992" w:gutter="0"/>
          <w:pgNumType w:fmt="numberInDash"/>
          <w:cols w:space="720"/>
          <w:docGrid w:linePitch="380" w:charSpace="-5735"/>
        </w:sectPr>
      </w:pPr>
    </w:p>
    <w:p w:rsidR="0065206F" w:rsidRPr="003B7AA5" w:rsidRDefault="004E07EE">
      <w:pPr>
        <w:tabs>
          <w:tab w:val="left" w:pos="2895"/>
        </w:tabs>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lastRenderedPageBreak/>
        <w:t>（二）明细报价表</w:t>
      </w:r>
    </w:p>
    <w:p w:rsidR="0065206F" w:rsidRPr="003B7AA5" w:rsidRDefault="004E07EE">
      <w:pPr>
        <w:spacing w:line="560" w:lineRule="exact"/>
        <w:jc w:val="center"/>
        <w:rPr>
          <w:rFonts w:ascii="方正仿宋_GBK" w:eastAsia="方正仿宋_GBK"/>
          <w:szCs w:val="28"/>
        </w:rPr>
      </w:pPr>
      <w:r w:rsidRPr="003B7AA5">
        <w:rPr>
          <w:rFonts w:ascii="方正仿宋_GBK" w:eastAsia="方正仿宋_GBK" w:hint="eastAsia"/>
          <w:szCs w:val="28"/>
        </w:rPr>
        <w:t>明细报价表</w:t>
      </w:r>
    </w:p>
    <w:p w:rsidR="0065206F" w:rsidRPr="003B7AA5" w:rsidRDefault="004E07EE">
      <w:pPr>
        <w:spacing w:line="560" w:lineRule="exact"/>
        <w:rPr>
          <w:rFonts w:ascii="方正仿宋_GBK" w:eastAsia="方正仿宋_GBK" w:hAnsi="宋体"/>
          <w:szCs w:val="28"/>
        </w:rPr>
      </w:pPr>
      <w:r w:rsidRPr="003B7AA5">
        <w:rPr>
          <w:rFonts w:ascii="方正仿宋_GBK" w:eastAsia="方正仿宋_GBK" w:hAnsi="宋体" w:hint="eastAsia"/>
          <w:szCs w:val="28"/>
        </w:rPr>
        <w:t>项目号：</w:t>
      </w:r>
    </w:p>
    <w:p w:rsidR="0065206F" w:rsidRPr="003B7AA5" w:rsidRDefault="004E07EE">
      <w:pPr>
        <w:spacing w:line="560" w:lineRule="exact"/>
        <w:rPr>
          <w:rFonts w:ascii="方正仿宋_GBK" w:eastAsia="方正仿宋_GBK" w:hAnsi="宋体"/>
          <w:szCs w:val="28"/>
          <w:u w:val="single"/>
        </w:rPr>
      </w:pPr>
      <w:r w:rsidRPr="003B7AA5">
        <w:rPr>
          <w:rFonts w:ascii="方正仿宋_GBK" w:eastAsia="方正仿宋_GBK" w:hAnsi="宋体" w:hint="eastAsia"/>
          <w:szCs w:val="28"/>
        </w:rPr>
        <w:t>项目名称：</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54"/>
        <w:gridCol w:w="1654"/>
        <w:gridCol w:w="1353"/>
        <w:gridCol w:w="843"/>
        <w:gridCol w:w="1153"/>
        <w:gridCol w:w="1199"/>
      </w:tblGrid>
      <w:tr w:rsidR="00EF281F" w:rsidRPr="003B7AA5" w:rsidTr="009B07A1">
        <w:trPr>
          <w:trHeight w:val="1454"/>
          <w:jc w:val="center"/>
        </w:trPr>
        <w:tc>
          <w:tcPr>
            <w:tcW w:w="2200"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产品名称</w:t>
            </w:r>
          </w:p>
        </w:tc>
        <w:tc>
          <w:tcPr>
            <w:tcW w:w="1654"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品牌及产地</w:t>
            </w:r>
          </w:p>
        </w:tc>
        <w:tc>
          <w:tcPr>
            <w:tcW w:w="1654"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制造商名称</w:t>
            </w:r>
          </w:p>
        </w:tc>
        <w:tc>
          <w:tcPr>
            <w:tcW w:w="1353"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规格型号</w:t>
            </w:r>
          </w:p>
        </w:tc>
        <w:tc>
          <w:tcPr>
            <w:tcW w:w="843"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数量</w:t>
            </w:r>
          </w:p>
        </w:tc>
        <w:tc>
          <w:tcPr>
            <w:tcW w:w="1153"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单价</w:t>
            </w:r>
          </w:p>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（元）</w:t>
            </w:r>
          </w:p>
        </w:tc>
        <w:tc>
          <w:tcPr>
            <w:tcW w:w="1199"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金额（元）</w:t>
            </w:r>
          </w:p>
        </w:tc>
      </w:tr>
      <w:tr w:rsidR="00EF281F" w:rsidRPr="003B7AA5" w:rsidTr="009B07A1">
        <w:trPr>
          <w:trHeight w:val="994"/>
          <w:jc w:val="center"/>
        </w:trPr>
        <w:tc>
          <w:tcPr>
            <w:tcW w:w="2200" w:type="dxa"/>
            <w:tcBorders>
              <w:bottom w:val="single" w:sz="4" w:space="0" w:color="auto"/>
            </w:tcBorders>
            <w:noWrap/>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高通量氙光传递柜（双门型）</w:t>
            </w:r>
          </w:p>
        </w:tc>
        <w:tc>
          <w:tcPr>
            <w:tcW w:w="1654" w:type="dxa"/>
            <w:tcBorders>
              <w:bottom w:val="single" w:sz="4" w:space="0" w:color="auto"/>
            </w:tcBorders>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654" w:type="dxa"/>
            <w:tcBorders>
              <w:bottom w:val="single" w:sz="4" w:space="0" w:color="auto"/>
            </w:tcBorders>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353" w:type="dxa"/>
            <w:tcBorders>
              <w:bottom w:val="single" w:sz="4" w:space="0" w:color="auto"/>
            </w:tcBorders>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843" w:type="dxa"/>
            <w:tcBorders>
              <w:bottom w:val="single" w:sz="4" w:space="0" w:color="auto"/>
            </w:tcBorders>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1台</w:t>
            </w:r>
          </w:p>
        </w:tc>
        <w:tc>
          <w:tcPr>
            <w:tcW w:w="1153" w:type="dxa"/>
            <w:tcBorders>
              <w:bottom w:val="single" w:sz="4" w:space="0" w:color="auto"/>
            </w:tcBorders>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199" w:type="dxa"/>
            <w:tcBorders>
              <w:bottom w:val="single" w:sz="4" w:space="0" w:color="auto"/>
            </w:tcBorders>
            <w:noWrap/>
            <w:vAlign w:val="center"/>
          </w:tcPr>
          <w:p w:rsidR="00EF281F" w:rsidRPr="003B7AA5" w:rsidRDefault="00EF281F" w:rsidP="009B07A1">
            <w:pPr>
              <w:spacing w:line="560" w:lineRule="exact"/>
              <w:jc w:val="center"/>
              <w:rPr>
                <w:rFonts w:ascii="方正仿宋_GBK" w:eastAsia="方正仿宋_GBK" w:hAnsi="宋体"/>
                <w:szCs w:val="28"/>
              </w:rPr>
            </w:pPr>
          </w:p>
        </w:tc>
      </w:tr>
      <w:tr w:rsidR="00EF281F" w:rsidRPr="003B7AA5" w:rsidTr="009B07A1">
        <w:trPr>
          <w:trHeight w:val="1038"/>
          <w:jc w:val="center"/>
        </w:trPr>
        <w:tc>
          <w:tcPr>
            <w:tcW w:w="2200" w:type="dxa"/>
            <w:noWrap/>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高通量氙光传递柜（单门型）</w:t>
            </w:r>
          </w:p>
        </w:tc>
        <w:tc>
          <w:tcPr>
            <w:tcW w:w="1654"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654"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353"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843"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1台</w:t>
            </w:r>
          </w:p>
        </w:tc>
        <w:tc>
          <w:tcPr>
            <w:tcW w:w="1153"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199" w:type="dxa"/>
            <w:noWrap/>
            <w:vAlign w:val="center"/>
          </w:tcPr>
          <w:p w:rsidR="00EF281F" w:rsidRPr="003B7AA5" w:rsidRDefault="00EF281F" w:rsidP="009B07A1">
            <w:pPr>
              <w:spacing w:line="560" w:lineRule="exact"/>
              <w:jc w:val="center"/>
              <w:rPr>
                <w:rFonts w:ascii="方正仿宋_GBK" w:eastAsia="方正仿宋_GBK" w:hAnsi="宋体"/>
                <w:szCs w:val="28"/>
              </w:rPr>
            </w:pPr>
          </w:p>
        </w:tc>
      </w:tr>
      <w:tr w:rsidR="00EF281F" w:rsidRPr="003B7AA5" w:rsidTr="009B07A1">
        <w:trPr>
          <w:trHeight w:val="1072"/>
          <w:jc w:val="center"/>
        </w:trPr>
        <w:tc>
          <w:tcPr>
            <w:tcW w:w="2200"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hint="eastAsia"/>
                <w:szCs w:val="28"/>
              </w:rPr>
              <w:t>合 计</w:t>
            </w:r>
          </w:p>
        </w:tc>
        <w:tc>
          <w:tcPr>
            <w:tcW w:w="1654"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654"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353"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843" w:type="dxa"/>
            <w:noWrap/>
            <w:vAlign w:val="center"/>
          </w:tcPr>
          <w:p w:rsidR="00EF281F" w:rsidRPr="003B7AA5" w:rsidRDefault="00EF281F" w:rsidP="009B07A1">
            <w:pPr>
              <w:spacing w:line="560" w:lineRule="exact"/>
              <w:jc w:val="center"/>
              <w:rPr>
                <w:rFonts w:ascii="方正仿宋_GBK" w:eastAsia="方正仿宋_GBK" w:hAnsi="宋体"/>
                <w:szCs w:val="28"/>
              </w:rPr>
            </w:pPr>
            <w:r w:rsidRPr="003B7AA5">
              <w:rPr>
                <w:rFonts w:ascii="方正仿宋_GBK" w:eastAsia="方正仿宋_GBK" w:hAnsi="宋体"/>
                <w:szCs w:val="28"/>
              </w:rPr>
              <w:t>2</w:t>
            </w:r>
            <w:r w:rsidRPr="003B7AA5">
              <w:rPr>
                <w:rFonts w:ascii="方正仿宋_GBK" w:eastAsia="方正仿宋_GBK" w:hAnsi="宋体" w:hint="eastAsia"/>
                <w:szCs w:val="28"/>
              </w:rPr>
              <w:t>台</w:t>
            </w:r>
          </w:p>
        </w:tc>
        <w:tc>
          <w:tcPr>
            <w:tcW w:w="1153" w:type="dxa"/>
            <w:noWrap/>
            <w:vAlign w:val="center"/>
          </w:tcPr>
          <w:p w:rsidR="00EF281F" w:rsidRPr="003B7AA5" w:rsidRDefault="00EF281F" w:rsidP="009B07A1">
            <w:pPr>
              <w:spacing w:line="560" w:lineRule="exact"/>
              <w:jc w:val="center"/>
              <w:rPr>
                <w:rFonts w:ascii="方正仿宋_GBK" w:eastAsia="方正仿宋_GBK" w:hAnsi="宋体"/>
                <w:szCs w:val="28"/>
              </w:rPr>
            </w:pPr>
          </w:p>
        </w:tc>
        <w:tc>
          <w:tcPr>
            <w:tcW w:w="1199" w:type="dxa"/>
            <w:noWrap/>
            <w:vAlign w:val="center"/>
          </w:tcPr>
          <w:p w:rsidR="00EF281F" w:rsidRPr="003B7AA5" w:rsidRDefault="00EF281F" w:rsidP="009B07A1">
            <w:pPr>
              <w:spacing w:line="560" w:lineRule="exact"/>
              <w:jc w:val="center"/>
              <w:rPr>
                <w:rFonts w:ascii="方正仿宋_GBK" w:eastAsia="方正仿宋_GBK" w:hAnsi="宋体"/>
                <w:szCs w:val="28"/>
              </w:rPr>
            </w:pPr>
          </w:p>
        </w:tc>
      </w:tr>
    </w:tbl>
    <w:p w:rsidR="0065206F" w:rsidRPr="003B7AA5" w:rsidRDefault="004E07EE">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注：1.供应商应完整填写本表。</w:t>
      </w:r>
    </w:p>
    <w:p w:rsidR="0065206F" w:rsidRPr="003B7AA5" w:rsidRDefault="004E07EE">
      <w:pPr>
        <w:snapToGrid w:val="0"/>
        <w:spacing w:line="560" w:lineRule="exact"/>
        <w:rPr>
          <w:rFonts w:ascii="方正仿宋_GBK" w:eastAsia="方正仿宋_GBK" w:hAnsi="宋体"/>
          <w:szCs w:val="28"/>
        </w:rPr>
      </w:pPr>
      <w:r w:rsidRPr="003B7AA5">
        <w:rPr>
          <w:rFonts w:ascii="方正仿宋_GBK" w:eastAsia="方正仿宋_GBK" w:hAnsi="宋体" w:hint="eastAsia"/>
          <w:szCs w:val="28"/>
        </w:rPr>
        <w:t xml:space="preserve">        2.该表可扩展。</w:t>
      </w:r>
    </w:p>
    <w:p w:rsidR="00EF281F" w:rsidRPr="003B7AA5" w:rsidRDefault="00EF281F">
      <w:pPr>
        <w:snapToGrid w:val="0"/>
        <w:spacing w:line="560" w:lineRule="exact"/>
        <w:rPr>
          <w:rFonts w:ascii="方正仿宋_GBK" w:eastAsia="方正仿宋_GBK" w:hAnsi="宋体"/>
          <w:szCs w:val="28"/>
        </w:rPr>
      </w:pPr>
    </w:p>
    <w:p w:rsidR="0065206F" w:rsidRPr="003B7AA5" w:rsidRDefault="004E07EE" w:rsidP="00EF281F">
      <w:pPr>
        <w:snapToGrid w:val="0"/>
        <w:spacing w:line="560" w:lineRule="exact"/>
        <w:jc w:val="right"/>
        <w:rPr>
          <w:rFonts w:ascii="方正仿宋_GBK" w:eastAsia="方正仿宋_GBK"/>
          <w:szCs w:val="28"/>
        </w:rPr>
      </w:pPr>
      <w:r w:rsidRPr="003B7AA5">
        <w:rPr>
          <w:rFonts w:ascii="方正仿宋_GBK" w:eastAsia="方正仿宋_GBK" w:hAnsi="宋体" w:hint="eastAsia"/>
          <w:szCs w:val="28"/>
        </w:rPr>
        <w:t>供应商名称（公章）：</w:t>
      </w:r>
    </w:p>
    <w:p w:rsidR="0065206F" w:rsidRPr="003B7AA5" w:rsidRDefault="004E07EE">
      <w:pPr>
        <w:spacing w:line="560" w:lineRule="exact"/>
        <w:ind w:firstLineChars="2350" w:firstLine="6580"/>
        <w:rPr>
          <w:rFonts w:ascii="方正仿宋_GBK" w:eastAsia="方正仿宋_GBK" w:hAnsi="宋体"/>
          <w:szCs w:val="28"/>
        </w:rPr>
      </w:pPr>
      <w:r w:rsidRPr="003B7AA5">
        <w:rPr>
          <w:rFonts w:ascii="方正仿宋_GBK" w:eastAsia="方正仿宋_GBK" w:hAnsi="宋体" w:hint="eastAsia"/>
          <w:szCs w:val="28"/>
        </w:rPr>
        <w:t>年     月    日</w:t>
      </w:r>
    </w:p>
    <w:p w:rsidR="0065206F" w:rsidRPr="003B7AA5" w:rsidRDefault="0065206F">
      <w:pPr>
        <w:snapToGrid w:val="0"/>
        <w:spacing w:line="560" w:lineRule="exact"/>
        <w:ind w:firstLineChars="200" w:firstLine="560"/>
        <w:rPr>
          <w:rFonts w:ascii="方正仿宋_GBK" w:eastAsia="方正仿宋_GBK" w:hAnsi="宋体"/>
          <w:szCs w:val="28"/>
          <w:bdr w:val="single" w:sz="4" w:space="0" w:color="auto"/>
        </w:rPr>
        <w:sectPr w:rsidR="0065206F" w:rsidRPr="003B7AA5">
          <w:headerReference w:type="default" r:id="rId24"/>
          <w:pgSz w:w="11907" w:h="16840"/>
          <w:pgMar w:top="1134" w:right="1191" w:bottom="1134" w:left="1304" w:header="851" w:footer="992" w:gutter="0"/>
          <w:pgNumType w:fmt="numberInDash"/>
          <w:cols w:space="720"/>
          <w:docGrid w:linePitch="380" w:charSpace="-5735"/>
        </w:sectPr>
      </w:pP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97" w:name="_Toc313888361"/>
      <w:bookmarkStart w:id="98" w:name="_Toc313008357"/>
      <w:bookmarkStart w:id="99" w:name="_Toc342913420"/>
      <w:bookmarkStart w:id="100" w:name="_Toc162430899"/>
      <w:r w:rsidRPr="003B7AA5">
        <w:rPr>
          <w:rFonts w:ascii="方正仿宋_GBK" w:eastAsia="方正仿宋_GBK" w:hAnsi="宋体" w:hint="eastAsia"/>
          <w:b w:val="0"/>
          <w:sz w:val="28"/>
          <w:szCs w:val="28"/>
        </w:rPr>
        <w:lastRenderedPageBreak/>
        <w:t>二、技术部分</w:t>
      </w:r>
      <w:bookmarkEnd w:id="97"/>
      <w:bookmarkEnd w:id="98"/>
      <w:bookmarkEnd w:id="99"/>
      <w:bookmarkEnd w:id="100"/>
    </w:p>
    <w:p w:rsidR="0065206F" w:rsidRPr="003B7AA5" w:rsidRDefault="004E07EE">
      <w:pPr>
        <w:snapToGrid w:val="0"/>
        <w:spacing w:line="560" w:lineRule="exact"/>
        <w:jc w:val="center"/>
        <w:rPr>
          <w:rFonts w:ascii="方正仿宋_GBK" w:eastAsia="方正仿宋_GBK" w:hAnsi="宋体"/>
          <w:szCs w:val="28"/>
        </w:rPr>
      </w:pPr>
      <w:r w:rsidRPr="003B7AA5">
        <w:rPr>
          <w:rFonts w:ascii="方正仿宋_GBK" w:eastAsia="方正仿宋_GBK" w:hAnsi="宋体" w:hint="eastAsia"/>
          <w:szCs w:val="28"/>
        </w:rPr>
        <w:t>技术响应偏离表</w:t>
      </w:r>
    </w:p>
    <w:p w:rsidR="0065206F" w:rsidRPr="003B7AA5" w:rsidRDefault="004E07EE">
      <w:pPr>
        <w:spacing w:line="560" w:lineRule="exact"/>
        <w:ind w:firstLineChars="50" w:firstLine="140"/>
        <w:rPr>
          <w:rFonts w:ascii="方正仿宋_GBK" w:eastAsia="方正仿宋_GBK" w:hAnsi="宋体"/>
          <w:szCs w:val="28"/>
        </w:rPr>
      </w:pPr>
      <w:r w:rsidRPr="003B7AA5">
        <w:rPr>
          <w:rFonts w:ascii="方正仿宋_GBK" w:eastAsia="方正仿宋_GBK" w:hAnsi="宋体" w:hint="eastAsia"/>
          <w:szCs w:val="28"/>
        </w:rPr>
        <w:t>项目号：</w:t>
      </w:r>
    </w:p>
    <w:p w:rsidR="0065206F" w:rsidRPr="003B7AA5" w:rsidRDefault="004E07EE">
      <w:pPr>
        <w:pStyle w:val="af0"/>
        <w:tabs>
          <w:tab w:val="left" w:pos="6300"/>
        </w:tabs>
        <w:snapToGrid w:val="0"/>
        <w:spacing w:line="560" w:lineRule="exact"/>
        <w:ind w:firstLineChars="50" w:firstLine="140"/>
        <w:outlineLvl w:val="0"/>
        <w:rPr>
          <w:rFonts w:ascii="方正仿宋_GBK" w:eastAsia="方正仿宋_GBK" w:hAnsi="宋体"/>
          <w:szCs w:val="28"/>
        </w:rPr>
      </w:pPr>
      <w:r w:rsidRPr="003B7AA5">
        <w:rPr>
          <w:rFonts w:ascii="方正仿宋_GBK" w:eastAsia="方正仿宋_GBK" w:hAnsi="宋体"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690F32" w:rsidRPr="003B7AA5">
        <w:trPr>
          <w:trHeight w:val="422"/>
          <w:jc w:val="center"/>
        </w:trPr>
        <w:tc>
          <w:tcPr>
            <w:tcW w:w="1218"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序号</w:t>
            </w:r>
          </w:p>
        </w:tc>
        <w:tc>
          <w:tcPr>
            <w:tcW w:w="2844"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采购需求</w:t>
            </w:r>
          </w:p>
        </w:tc>
        <w:tc>
          <w:tcPr>
            <w:tcW w:w="2952"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响应情况</w:t>
            </w:r>
          </w:p>
        </w:tc>
        <w:tc>
          <w:tcPr>
            <w:tcW w:w="2212"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差异说明</w:t>
            </w: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491"/>
          <w:jc w:val="center"/>
        </w:trPr>
        <w:tc>
          <w:tcPr>
            <w:tcW w:w="121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bl>
    <w:p w:rsidR="0065206F" w:rsidRPr="003B7AA5" w:rsidRDefault="004E07EE">
      <w:pPr>
        <w:spacing w:line="560" w:lineRule="exact"/>
        <w:ind w:firstLineChars="250" w:firstLine="700"/>
        <w:rPr>
          <w:rFonts w:ascii="方正仿宋_GBK" w:eastAsia="方正仿宋_GBK" w:hAnsi="宋体"/>
          <w:szCs w:val="28"/>
        </w:rPr>
      </w:pPr>
      <w:r w:rsidRPr="003B7AA5">
        <w:rPr>
          <w:rFonts w:ascii="方正仿宋_GBK" w:eastAsia="方正仿宋_GBK" w:hAnsi="宋体" w:hint="eastAsia"/>
          <w:szCs w:val="28"/>
        </w:rPr>
        <w:t>供应商：                               法定代表人授权代表：</w:t>
      </w:r>
    </w:p>
    <w:p w:rsidR="0065206F" w:rsidRPr="003B7AA5" w:rsidRDefault="004E07EE" w:rsidP="00EF281F">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（供应商公章）                           （签字或盖章）</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 xml:space="preserve">                                            年     月     日</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注：</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1.本表即为对本项目“第三篇  谈判项目技术需求”中所列技术要求进行比较和响应；</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3.该表可扩展；</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4.可附相关技术支撑材料（格式自定）。</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5.根据响应情况在“差异说明”项填写正偏离或负偏离及原因，完全符合的填写“无差异”。</w:t>
      </w:r>
    </w:p>
    <w:p w:rsidR="0065206F" w:rsidRPr="003B7AA5" w:rsidRDefault="004E07EE">
      <w:pPr>
        <w:pStyle w:val="30"/>
        <w:spacing w:before="0" w:after="0" w:line="560" w:lineRule="exact"/>
        <w:ind w:firstLineChars="150" w:firstLine="420"/>
        <w:rPr>
          <w:rFonts w:ascii="方正仿宋_GBK" w:eastAsia="方正仿宋_GBK" w:hAnsi="宋体"/>
          <w:b w:val="0"/>
          <w:sz w:val="28"/>
          <w:szCs w:val="28"/>
        </w:rPr>
      </w:pPr>
      <w:r w:rsidRPr="003B7AA5">
        <w:rPr>
          <w:rFonts w:ascii="方正仿宋_GBK" w:eastAsia="方正仿宋_GBK" w:hint="eastAsia"/>
          <w:b w:val="0"/>
          <w:sz w:val="28"/>
          <w:szCs w:val="28"/>
        </w:rPr>
        <w:br w:type="page"/>
      </w:r>
      <w:bookmarkStart w:id="101" w:name="_Toc162430900"/>
      <w:bookmarkStart w:id="102" w:name="_Toc313888362"/>
      <w:bookmarkStart w:id="103" w:name="_Toc342913421"/>
      <w:bookmarkStart w:id="104" w:name="_Toc313008358"/>
      <w:r w:rsidRPr="003B7AA5">
        <w:rPr>
          <w:rFonts w:ascii="方正仿宋_GBK" w:eastAsia="方正仿宋_GBK" w:hAnsi="宋体" w:hint="eastAsia"/>
          <w:b w:val="0"/>
          <w:sz w:val="28"/>
          <w:szCs w:val="28"/>
        </w:rPr>
        <w:lastRenderedPageBreak/>
        <w:t>三、服务部分</w:t>
      </w:r>
      <w:bookmarkEnd w:id="101"/>
    </w:p>
    <w:p w:rsidR="0065206F" w:rsidRPr="003B7AA5" w:rsidRDefault="004E07EE">
      <w:pPr>
        <w:snapToGrid w:val="0"/>
        <w:spacing w:line="560" w:lineRule="exact"/>
        <w:jc w:val="center"/>
        <w:rPr>
          <w:rFonts w:ascii="方正仿宋_GBK" w:eastAsia="方正仿宋_GBK" w:hAnsi="宋体"/>
          <w:szCs w:val="28"/>
        </w:rPr>
      </w:pPr>
      <w:r w:rsidRPr="003B7AA5">
        <w:rPr>
          <w:rFonts w:ascii="方正仿宋_GBK" w:eastAsia="方正仿宋_GBK" w:hAnsi="宋体" w:hint="eastAsia"/>
          <w:szCs w:val="28"/>
        </w:rPr>
        <w:t>服务响应偏离表</w:t>
      </w:r>
    </w:p>
    <w:p w:rsidR="0065206F" w:rsidRPr="003B7AA5" w:rsidRDefault="004E07EE">
      <w:pPr>
        <w:spacing w:line="560" w:lineRule="exact"/>
        <w:ind w:firstLineChars="50" w:firstLine="140"/>
        <w:rPr>
          <w:rFonts w:ascii="方正仿宋_GBK" w:eastAsia="方正仿宋_GBK" w:hAnsi="宋体"/>
          <w:szCs w:val="28"/>
        </w:rPr>
      </w:pPr>
      <w:r w:rsidRPr="003B7AA5">
        <w:rPr>
          <w:rFonts w:ascii="方正仿宋_GBK" w:eastAsia="方正仿宋_GBK" w:hAnsi="宋体" w:hint="eastAsia"/>
          <w:szCs w:val="28"/>
        </w:rPr>
        <w:t>项目号：</w:t>
      </w:r>
    </w:p>
    <w:p w:rsidR="0065206F" w:rsidRPr="003B7AA5" w:rsidRDefault="004E07EE">
      <w:pPr>
        <w:snapToGrid w:val="0"/>
        <w:spacing w:line="560" w:lineRule="exact"/>
        <w:ind w:firstLineChars="50" w:firstLine="140"/>
        <w:rPr>
          <w:rFonts w:ascii="方正仿宋_GBK" w:eastAsia="方正仿宋_GBK" w:hAnsi="宋体"/>
          <w:szCs w:val="28"/>
        </w:rPr>
      </w:pPr>
      <w:r w:rsidRPr="003B7AA5">
        <w:rPr>
          <w:rFonts w:ascii="方正仿宋_GBK" w:eastAsia="方正仿宋_GBK" w:hAnsi="宋体" w:hint="eastAsia"/>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690F32" w:rsidRPr="003B7AA5">
        <w:trPr>
          <w:trHeight w:val="567"/>
        </w:trPr>
        <w:tc>
          <w:tcPr>
            <w:tcW w:w="1512"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序号</w:t>
            </w:r>
          </w:p>
        </w:tc>
        <w:tc>
          <w:tcPr>
            <w:tcW w:w="3184"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谈判项目需求</w:t>
            </w:r>
          </w:p>
        </w:tc>
        <w:tc>
          <w:tcPr>
            <w:tcW w:w="2438"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响应情况</w:t>
            </w:r>
          </w:p>
        </w:tc>
        <w:tc>
          <w:tcPr>
            <w:tcW w:w="2359" w:type="dxa"/>
            <w:vAlign w:val="center"/>
          </w:tcPr>
          <w:p w:rsidR="0065206F" w:rsidRPr="003B7AA5" w:rsidRDefault="004E07EE">
            <w:pPr>
              <w:tabs>
                <w:tab w:val="left" w:pos="6300"/>
              </w:tabs>
              <w:snapToGrid w:val="0"/>
              <w:spacing w:line="560" w:lineRule="exact"/>
              <w:jc w:val="center"/>
              <w:outlineLvl w:val="0"/>
              <w:rPr>
                <w:rFonts w:ascii="方正仿宋_GBK" w:eastAsia="方正仿宋_GBK" w:hAnsi="宋体"/>
                <w:szCs w:val="28"/>
              </w:rPr>
            </w:pPr>
            <w:r w:rsidRPr="003B7AA5">
              <w:rPr>
                <w:rFonts w:ascii="方正仿宋_GBK" w:eastAsia="方正仿宋_GBK" w:hAnsi="宋体" w:hint="eastAsia"/>
                <w:szCs w:val="28"/>
              </w:rPr>
              <w:t>差异说明</w:t>
            </w:r>
          </w:p>
        </w:tc>
      </w:tr>
      <w:tr w:rsidR="00690F32" w:rsidRPr="003B7AA5">
        <w:trPr>
          <w:trHeight w:val="567"/>
        </w:trPr>
        <w:tc>
          <w:tcPr>
            <w:tcW w:w="15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567"/>
        </w:trPr>
        <w:tc>
          <w:tcPr>
            <w:tcW w:w="15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567"/>
        </w:trPr>
        <w:tc>
          <w:tcPr>
            <w:tcW w:w="15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567"/>
        </w:trPr>
        <w:tc>
          <w:tcPr>
            <w:tcW w:w="15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567"/>
        </w:trPr>
        <w:tc>
          <w:tcPr>
            <w:tcW w:w="15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r w:rsidR="00690F32" w:rsidRPr="003B7AA5">
        <w:trPr>
          <w:trHeight w:val="567"/>
        </w:trPr>
        <w:tc>
          <w:tcPr>
            <w:tcW w:w="1512"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65206F" w:rsidRPr="003B7AA5" w:rsidRDefault="0065206F">
            <w:pPr>
              <w:tabs>
                <w:tab w:val="left" w:pos="6300"/>
              </w:tabs>
              <w:snapToGrid w:val="0"/>
              <w:spacing w:line="560" w:lineRule="exact"/>
              <w:jc w:val="center"/>
              <w:outlineLvl w:val="0"/>
              <w:rPr>
                <w:rFonts w:ascii="方正仿宋_GBK" w:eastAsia="方正仿宋_GBK" w:hAnsi="宋体"/>
                <w:szCs w:val="28"/>
              </w:rPr>
            </w:pPr>
          </w:p>
        </w:tc>
      </w:tr>
    </w:tbl>
    <w:p w:rsidR="0065206F" w:rsidRPr="003B7AA5" w:rsidRDefault="004E07EE" w:rsidP="00EF281F">
      <w:pPr>
        <w:spacing w:line="560" w:lineRule="exact"/>
        <w:ind w:firstLineChars="250" w:firstLine="700"/>
        <w:rPr>
          <w:rFonts w:ascii="方正仿宋_GBK" w:eastAsia="方正仿宋_GBK" w:hAnsi="宋体"/>
          <w:szCs w:val="28"/>
        </w:rPr>
      </w:pPr>
      <w:r w:rsidRPr="003B7AA5">
        <w:rPr>
          <w:rFonts w:ascii="方正仿宋_GBK" w:eastAsia="方正仿宋_GBK" w:hAnsi="宋体" w:hint="eastAsia"/>
          <w:szCs w:val="28"/>
        </w:rPr>
        <w:t xml:space="preserve">供应商：                      </w:t>
      </w:r>
      <w:r w:rsidR="00EF281F" w:rsidRPr="003B7AA5">
        <w:rPr>
          <w:rFonts w:ascii="方正仿宋_GBK" w:eastAsia="方正仿宋_GBK" w:hAnsi="宋体"/>
          <w:szCs w:val="28"/>
        </w:rPr>
        <w:t xml:space="preserve">  </w:t>
      </w:r>
      <w:r w:rsidRPr="003B7AA5">
        <w:rPr>
          <w:rFonts w:ascii="方正仿宋_GBK" w:eastAsia="方正仿宋_GBK" w:hAnsi="宋体" w:hint="eastAsia"/>
          <w:szCs w:val="28"/>
        </w:rPr>
        <w:t xml:space="preserve">   </w:t>
      </w:r>
      <w:r w:rsidR="00EF281F" w:rsidRPr="003B7AA5">
        <w:rPr>
          <w:rFonts w:ascii="方正仿宋_GBK" w:eastAsia="方正仿宋_GBK" w:hAnsi="宋体"/>
          <w:szCs w:val="28"/>
        </w:rPr>
        <w:t xml:space="preserve">    </w:t>
      </w:r>
      <w:r w:rsidRPr="003B7AA5">
        <w:rPr>
          <w:rFonts w:ascii="方正仿宋_GBK" w:eastAsia="方正仿宋_GBK" w:hAnsi="宋体" w:hint="eastAsia"/>
          <w:szCs w:val="28"/>
        </w:rPr>
        <w:t xml:space="preserve"> 法定代表人授权代表： </w:t>
      </w:r>
    </w:p>
    <w:p w:rsidR="0065206F" w:rsidRPr="003B7AA5" w:rsidRDefault="004E07EE">
      <w:pPr>
        <w:spacing w:line="560" w:lineRule="exact"/>
        <w:ind w:firstLineChars="150" w:firstLine="420"/>
        <w:rPr>
          <w:rFonts w:ascii="方正仿宋_GBK" w:eastAsia="方正仿宋_GBK" w:hAnsi="宋体"/>
          <w:szCs w:val="28"/>
        </w:rPr>
      </w:pPr>
      <w:r w:rsidRPr="003B7AA5">
        <w:rPr>
          <w:rFonts w:ascii="方正仿宋_GBK" w:eastAsia="方正仿宋_GBK" w:hAnsi="宋体" w:hint="eastAsia"/>
          <w:szCs w:val="28"/>
        </w:rPr>
        <w:t>（供应商公章）</w:t>
      </w:r>
      <w:r w:rsidR="00EF281F" w:rsidRPr="003B7AA5">
        <w:rPr>
          <w:rFonts w:ascii="方正仿宋_GBK" w:eastAsia="方正仿宋_GBK" w:hAnsi="宋体" w:hint="eastAsia"/>
          <w:szCs w:val="28"/>
        </w:rPr>
        <w:t xml:space="preserve">                    </w:t>
      </w:r>
      <w:r w:rsidR="00EF281F" w:rsidRPr="003B7AA5">
        <w:rPr>
          <w:rFonts w:ascii="方正仿宋_GBK" w:eastAsia="方正仿宋_GBK" w:hAnsi="宋体"/>
          <w:szCs w:val="28"/>
        </w:rPr>
        <w:t xml:space="preserve">     </w:t>
      </w:r>
      <w:r w:rsidR="00EF281F" w:rsidRPr="003B7AA5">
        <w:rPr>
          <w:rFonts w:ascii="方正仿宋_GBK" w:eastAsia="方正仿宋_GBK" w:hAnsi="宋体" w:hint="eastAsia"/>
          <w:szCs w:val="28"/>
        </w:rPr>
        <w:t xml:space="preserve">     </w:t>
      </w:r>
      <w:r w:rsidRPr="003B7AA5">
        <w:rPr>
          <w:rFonts w:ascii="方正仿宋_GBK" w:eastAsia="方正仿宋_GBK" w:hAnsi="宋体" w:hint="eastAsia"/>
          <w:szCs w:val="28"/>
        </w:rPr>
        <w:t>（签字或盖章）</w:t>
      </w:r>
    </w:p>
    <w:p w:rsidR="00EF281F" w:rsidRPr="003B7AA5" w:rsidRDefault="00EF281F" w:rsidP="00EF281F">
      <w:pPr>
        <w:tabs>
          <w:tab w:val="left" w:pos="6300"/>
        </w:tabs>
        <w:snapToGrid w:val="0"/>
        <w:spacing w:line="560" w:lineRule="exact"/>
        <w:ind w:right="280" w:firstLineChars="100" w:firstLine="280"/>
        <w:jc w:val="right"/>
        <w:rPr>
          <w:rFonts w:ascii="方正仿宋_GBK" w:eastAsia="方正仿宋_GBK" w:hAnsi="宋体"/>
          <w:szCs w:val="28"/>
        </w:rPr>
      </w:pPr>
      <w:r w:rsidRPr="003B7AA5">
        <w:rPr>
          <w:rFonts w:ascii="方正仿宋_GBK" w:eastAsia="方正仿宋_GBK" w:hAnsi="宋体" w:hint="eastAsia"/>
          <w:szCs w:val="28"/>
        </w:rPr>
        <w:t>年     月     日</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注：</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1.本表即为对本项目“第四篇 谈判项目服务需求”中所列服务要求进行比较和响应；</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3.该表可扩展；</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4. 根据响应情况在“差异说明”项填写正偏离或负偏离及原因，完全符合的填写“无差异”。</w:t>
      </w:r>
    </w:p>
    <w:p w:rsidR="0065206F" w:rsidRPr="003B7AA5" w:rsidRDefault="0065206F">
      <w:pPr>
        <w:tabs>
          <w:tab w:val="left" w:pos="6300"/>
        </w:tabs>
        <w:snapToGrid w:val="0"/>
        <w:spacing w:line="560" w:lineRule="exact"/>
        <w:ind w:firstLineChars="200" w:firstLine="560"/>
        <w:rPr>
          <w:rFonts w:ascii="方正仿宋_GBK" w:eastAsia="方正仿宋_GBK" w:hAnsi="宋体"/>
          <w:szCs w:val="28"/>
        </w:rPr>
      </w:pPr>
    </w:p>
    <w:p w:rsidR="0065206F" w:rsidRPr="003B7AA5" w:rsidRDefault="0065206F">
      <w:pPr>
        <w:tabs>
          <w:tab w:val="left" w:pos="6300"/>
        </w:tabs>
        <w:snapToGrid w:val="0"/>
        <w:spacing w:line="560" w:lineRule="exact"/>
        <w:ind w:firstLineChars="200" w:firstLine="560"/>
        <w:rPr>
          <w:rFonts w:ascii="方正仿宋_GBK" w:eastAsia="方正仿宋_GBK" w:hAnsi="宋体"/>
          <w:szCs w:val="28"/>
        </w:rPr>
      </w:pP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105" w:name="_Toc162430901"/>
      <w:r w:rsidRPr="003B7AA5">
        <w:rPr>
          <w:rFonts w:ascii="方正仿宋_GBK" w:eastAsia="方正仿宋_GBK" w:hAnsi="宋体" w:hint="eastAsia"/>
          <w:b w:val="0"/>
          <w:sz w:val="28"/>
          <w:szCs w:val="28"/>
        </w:rPr>
        <w:lastRenderedPageBreak/>
        <w:t>四、</w:t>
      </w:r>
      <w:bookmarkEnd w:id="102"/>
      <w:bookmarkEnd w:id="103"/>
      <w:bookmarkEnd w:id="104"/>
      <w:r w:rsidRPr="003B7AA5">
        <w:rPr>
          <w:rFonts w:ascii="方正仿宋_GBK" w:eastAsia="方正仿宋_GBK" w:hAnsi="宋体" w:hint="eastAsia"/>
          <w:b w:val="0"/>
          <w:sz w:val="28"/>
          <w:szCs w:val="28"/>
        </w:rPr>
        <w:t>资格条件及其他</w:t>
      </w:r>
      <w:bookmarkStart w:id="106" w:name="_Toc313888363"/>
      <w:bookmarkStart w:id="107" w:name="_Toc313008359"/>
      <w:bookmarkStart w:id="108" w:name="_Toc342913422"/>
      <w:bookmarkEnd w:id="105"/>
    </w:p>
    <w:p w:rsidR="00C35F76" w:rsidRPr="003B7AA5" w:rsidRDefault="004E07EE" w:rsidP="00C35F76">
      <w:pPr>
        <w:tabs>
          <w:tab w:val="left" w:pos="6300"/>
        </w:tabs>
        <w:snapToGrid w:val="0"/>
        <w:spacing w:line="560" w:lineRule="exact"/>
        <w:ind w:firstLine="570"/>
      </w:pPr>
      <w:r w:rsidRPr="003B7AA5">
        <w:rPr>
          <w:rFonts w:ascii="方正仿宋_GBK" w:eastAsia="方正仿宋_GBK" w:hAnsi="宋体" w:hint="eastAsia"/>
          <w:szCs w:val="28"/>
        </w:rPr>
        <w:t>（一）营业执照（副本）或事业单位法人证书（副本）复印件</w:t>
      </w:r>
    </w:p>
    <w:p w:rsidR="00C35F76" w:rsidRPr="003B7AA5" w:rsidRDefault="00C35F76">
      <w:pPr>
        <w:widowControl/>
        <w:spacing w:line="560" w:lineRule="exact"/>
        <w:ind w:firstLineChars="200" w:firstLine="560"/>
        <w:jc w:val="left"/>
        <w:rPr>
          <w:rFonts w:ascii="方正仿宋_GBK" w:eastAsia="方正仿宋_GBK" w:hAnsi="宋体"/>
          <w:szCs w:val="28"/>
        </w:rPr>
      </w:pPr>
    </w:p>
    <w:p w:rsidR="00EF281F" w:rsidRPr="003B7AA5" w:rsidRDefault="00EF281F">
      <w:pPr>
        <w:widowControl/>
        <w:spacing w:line="560" w:lineRule="exact"/>
        <w:ind w:firstLineChars="200" w:firstLine="560"/>
        <w:jc w:val="left"/>
        <w:rPr>
          <w:rFonts w:ascii="方正仿宋_GBK" w:eastAsia="方正仿宋_GBK" w:hAnsi="宋体"/>
          <w:szCs w:val="28"/>
        </w:rPr>
      </w:pPr>
    </w:p>
    <w:p w:rsidR="00EF281F" w:rsidRPr="003B7AA5" w:rsidRDefault="00EF281F">
      <w:pPr>
        <w:widowControl/>
        <w:spacing w:line="560" w:lineRule="exact"/>
        <w:ind w:firstLineChars="200" w:firstLine="560"/>
        <w:jc w:val="left"/>
        <w:rPr>
          <w:rFonts w:ascii="方正仿宋_GBK" w:eastAsia="方正仿宋_GBK" w:hAnsi="宋体"/>
          <w:szCs w:val="28"/>
        </w:rPr>
      </w:pPr>
    </w:p>
    <w:p w:rsidR="00EF281F" w:rsidRPr="003B7AA5" w:rsidRDefault="00EF281F">
      <w:pPr>
        <w:widowControl/>
        <w:spacing w:line="560" w:lineRule="exact"/>
        <w:ind w:firstLineChars="200" w:firstLine="560"/>
        <w:jc w:val="left"/>
        <w:rPr>
          <w:rFonts w:ascii="方正仿宋_GBK" w:eastAsia="方正仿宋_GBK" w:hAnsi="宋体"/>
          <w:szCs w:val="28"/>
        </w:rPr>
      </w:pPr>
    </w:p>
    <w:p w:rsidR="00EF281F" w:rsidRPr="003B7AA5" w:rsidRDefault="00EF281F">
      <w:pPr>
        <w:widowControl/>
        <w:spacing w:line="560" w:lineRule="exact"/>
        <w:ind w:firstLineChars="200" w:firstLine="560"/>
        <w:jc w:val="left"/>
        <w:rPr>
          <w:rFonts w:ascii="方正仿宋_GBK" w:eastAsia="方正仿宋_GBK" w:hAnsi="宋体"/>
          <w:szCs w:val="28"/>
        </w:rPr>
      </w:pPr>
    </w:p>
    <w:p w:rsidR="0065206F" w:rsidRPr="003B7AA5" w:rsidRDefault="004E07EE">
      <w:pPr>
        <w:widowControl/>
        <w:spacing w:line="560" w:lineRule="exact"/>
        <w:ind w:firstLineChars="200" w:firstLine="560"/>
        <w:jc w:val="left"/>
        <w:rPr>
          <w:rFonts w:ascii="方正仿宋_GBK" w:eastAsia="方正仿宋_GBK" w:hAnsi="宋体"/>
          <w:szCs w:val="28"/>
        </w:rPr>
      </w:pPr>
      <w:r w:rsidRPr="003B7AA5">
        <w:rPr>
          <w:rFonts w:ascii="方正仿宋_GBK" w:eastAsia="方正仿宋_GBK" w:hAnsi="宋体" w:hint="eastAsia"/>
          <w:szCs w:val="28"/>
        </w:rPr>
        <w:t>（</w:t>
      </w:r>
      <w:r w:rsidR="00C35F76" w:rsidRPr="003B7AA5">
        <w:rPr>
          <w:rFonts w:ascii="方正仿宋_GBK" w:eastAsia="方正仿宋_GBK" w:hAnsi="宋体" w:hint="eastAsia"/>
          <w:szCs w:val="28"/>
        </w:rPr>
        <w:t>二</w:t>
      </w:r>
      <w:r w:rsidRPr="003B7AA5">
        <w:rPr>
          <w:rFonts w:ascii="方正仿宋_GBK" w:eastAsia="方正仿宋_GBK" w:hAnsi="宋体" w:hint="eastAsia"/>
          <w:szCs w:val="28"/>
        </w:rPr>
        <w:t>）法定代表人身份证明书（格式）</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项目名称：</w:t>
      </w:r>
      <w:r w:rsidRPr="003B7AA5">
        <w:rPr>
          <w:rFonts w:ascii="方正仿宋_GBK" w:eastAsia="方正仿宋_GBK" w:hAnsi="宋体" w:hint="eastAsia"/>
          <w:szCs w:val="28"/>
          <w:u w:val="single"/>
        </w:rPr>
        <w:t xml:space="preserve">                                                </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致：</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（采购人）：</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（法定代表人姓名）在</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（供应商名称）任</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（职务名称）职务，是</w:t>
      </w:r>
      <w:r w:rsidRPr="003B7AA5">
        <w:rPr>
          <w:rFonts w:ascii="方正仿宋_GBK" w:eastAsia="方正仿宋_GBK" w:hAnsi="宋体" w:hint="eastAsia"/>
          <w:szCs w:val="28"/>
          <w:u w:val="single"/>
        </w:rPr>
        <w:t xml:space="preserve">       </w:t>
      </w:r>
      <w:r w:rsidR="00EF281F" w:rsidRPr="003B7AA5">
        <w:rPr>
          <w:rFonts w:ascii="方正仿宋_GBK" w:eastAsia="方正仿宋_GBK" w:hAnsi="宋体"/>
          <w:szCs w:val="28"/>
          <w:u w:val="single"/>
        </w:rPr>
        <w:t xml:space="preserve">              </w:t>
      </w:r>
      <w:r w:rsidRPr="003B7AA5">
        <w:rPr>
          <w:rFonts w:ascii="方正仿宋_GBK" w:eastAsia="方正仿宋_GBK" w:hAnsi="宋体" w:hint="eastAsia"/>
          <w:szCs w:val="28"/>
          <w:u w:val="single"/>
        </w:rPr>
        <w:t xml:space="preserve">       </w:t>
      </w:r>
      <w:r w:rsidR="00EF281F" w:rsidRPr="003B7AA5">
        <w:rPr>
          <w:rFonts w:ascii="方正仿宋_GBK" w:eastAsia="方正仿宋_GBK" w:hAnsi="宋体" w:hint="eastAsia"/>
          <w:szCs w:val="28"/>
        </w:rPr>
        <w:t>（供应商名称）</w:t>
      </w:r>
      <w:r w:rsidRPr="003B7AA5">
        <w:rPr>
          <w:rFonts w:ascii="方正仿宋_GBK" w:eastAsia="方正仿宋_GBK" w:hAnsi="宋体" w:hint="eastAsia"/>
          <w:szCs w:val="28"/>
        </w:rPr>
        <w:t>的法定代表人。</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特此证明。</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 xml:space="preserve">                                             （供应商公章）</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 xml:space="preserve">                                             年   月   日</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Ansi="宋体" w:hint="eastAsia"/>
          <w:szCs w:val="28"/>
        </w:rPr>
        <w:t>（附：法定代表人身份证正反面复印件）</w:t>
      </w:r>
    </w:p>
    <w:p w:rsidR="0065206F" w:rsidRPr="003B7AA5" w:rsidRDefault="004E07EE">
      <w:pPr>
        <w:tabs>
          <w:tab w:val="left" w:pos="6300"/>
        </w:tabs>
        <w:snapToGrid w:val="0"/>
        <w:spacing w:line="560" w:lineRule="exact"/>
        <w:ind w:firstLine="570"/>
        <w:rPr>
          <w:rFonts w:ascii="方正仿宋_GBK" w:eastAsia="方正仿宋_GBK" w:hAnsi="宋体"/>
          <w:szCs w:val="28"/>
        </w:rPr>
      </w:pPr>
      <w:r w:rsidRPr="003B7AA5">
        <w:rPr>
          <w:rFonts w:ascii="方正仿宋_GBK" w:eastAsia="方正仿宋_GBK" w:hint="eastAsia"/>
          <w:szCs w:val="28"/>
        </w:rPr>
        <w:br w:type="column"/>
      </w:r>
      <w:r w:rsidRPr="003B7AA5">
        <w:rPr>
          <w:rFonts w:ascii="方正仿宋_GBK" w:eastAsia="方正仿宋_GBK" w:hAnsi="宋体" w:hint="eastAsia"/>
          <w:szCs w:val="28"/>
        </w:rPr>
        <w:lastRenderedPageBreak/>
        <w:t>（</w:t>
      </w:r>
      <w:r w:rsidR="00C35F76" w:rsidRPr="003B7AA5">
        <w:rPr>
          <w:rFonts w:ascii="方正仿宋_GBK" w:eastAsia="方正仿宋_GBK" w:hAnsi="宋体" w:hint="eastAsia"/>
          <w:szCs w:val="28"/>
        </w:rPr>
        <w:t>三</w:t>
      </w:r>
      <w:r w:rsidRPr="003B7AA5">
        <w:rPr>
          <w:rFonts w:ascii="方正仿宋_GBK" w:eastAsia="方正仿宋_GBK" w:hAnsi="宋体" w:hint="eastAsia"/>
          <w:szCs w:val="28"/>
        </w:rPr>
        <w:t>）法定代表人授权委托书（格式）</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项目名称：</w:t>
      </w:r>
      <w:r w:rsidRPr="003B7AA5">
        <w:rPr>
          <w:rFonts w:ascii="方正仿宋_GBK" w:eastAsia="方正仿宋_GBK" w:hAnsi="宋体" w:hint="eastAsia"/>
          <w:szCs w:val="28"/>
          <w:u w:val="single"/>
        </w:rPr>
        <w:t xml:space="preserve">                         </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致：</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（采购人）：</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（法定代表人名称）是</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（供应商名称）的法定代表人，特授权</w:t>
      </w:r>
      <w:r w:rsidRPr="003B7AA5">
        <w:rPr>
          <w:rFonts w:ascii="方正仿宋_GBK" w:eastAsia="方正仿宋_GBK" w:hAnsi="宋体" w:hint="eastAsia"/>
          <w:szCs w:val="28"/>
          <w:u w:val="single"/>
        </w:rPr>
        <w:t xml:space="preserve">          </w:t>
      </w:r>
      <w:r w:rsidRPr="003B7AA5">
        <w:rPr>
          <w:rFonts w:ascii="方正仿宋_GBK" w:eastAsia="方正仿宋_GBK" w:hAnsi="宋体" w:hint="eastAsia"/>
          <w:szCs w:val="28"/>
        </w:rPr>
        <w:t>（被授权人姓名及身份证代码）代表我单位全权办理上述项目的</w:t>
      </w:r>
      <w:r w:rsidR="004618AB" w:rsidRPr="003B7AA5">
        <w:rPr>
          <w:rFonts w:ascii="方正仿宋_GBK" w:eastAsia="方正仿宋_GBK" w:hAnsi="宋体" w:hint="eastAsia"/>
          <w:szCs w:val="28"/>
        </w:rPr>
        <w:t>谈判</w:t>
      </w:r>
      <w:r w:rsidRPr="003B7AA5">
        <w:rPr>
          <w:rFonts w:ascii="方正仿宋_GBK" w:eastAsia="方正仿宋_GBK" w:hAnsi="宋体" w:hint="eastAsia"/>
          <w:szCs w:val="28"/>
        </w:rPr>
        <w:t>、签约等具体工作，并签署全部有关文件、协议及合同。</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我单位对被授权人的签字负全部责任。</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在撤消授权的书面通知以前，本授权书一直有效。被授权人在授权书有效期内签署的所有文件不因授权的撤消而失效。</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被授权人：                          供应商法定代表人：</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（签字或盖章）                         （签字或盖章）</w:t>
      </w:r>
    </w:p>
    <w:p w:rsidR="00C35F76" w:rsidRPr="003B7AA5" w:rsidRDefault="00C35F76">
      <w:pPr>
        <w:tabs>
          <w:tab w:val="left" w:pos="6300"/>
        </w:tabs>
        <w:snapToGrid w:val="0"/>
        <w:spacing w:line="560" w:lineRule="exact"/>
        <w:ind w:right="560" w:firstLineChars="2200" w:firstLine="6160"/>
        <w:rPr>
          <w:rFonts w:ascii="方正仿宋_GBK" w:eastAsia="方正仿宋_GBK" w:hAnsi="宋体"/>
          <w:szCs w:val="28"/>
        </w:rPr>
      </w:pPr>
    </w:p>
    <w:p w:rsidR="00C35F76" w:rsidRPr="003B7AA5" w:rsidRDefault="00C35F76">
      <w:pPr>
        <w:tabs>
          <w:tab w:val="left" w:pos="6300"/>
        </w:tabs>
        <w:snapToGrid w:val="0"/>
        <w:spacing w:line="560" w:lineRule="exact"/>
        <w:ind w:right="560" w:firstLineChars="2200" w:firstLine="6160"/>
        <w:rPr>
          <w:rFonts w:ascii="方正仿宋_GBK" w:eastAsia="方正仿宋_GBK" w:hAnsi="宋体"/>
          <w:szCs w:val="28"/>
        </w:rPr>
      </w:pPr>
    </w:p>
    <w:p w:rsidR="0065206F" w:rsidRPr="003B7AA5" w:rsidRDefault="004E07EE">
      <w:pPr>
        <w:tabs>
          <w:tab w:val="left" w:pos="6300"/>
        </w:tabs>
        <w:snapToGrid w:val="0"/>
        <w:spacing w:line="560" w:lineRule="exact"/>
        <w:ind w:right="560" w:firstLineChars="2200" w:firstLine="6160"/>
        <w:rPr>
          <w:rFonts w:ascii="方正仿宋_GBK" w:eastAsia="方正仿宋_GBK" w:hAnsi="宋体"/>
          <w:szCs w:val="28"/>
        </w:rPr>
      </w:pPr>
      <w:r w:rsidRPr="003B7AA5">
        <w:rPr>
          <w:rFonts w:ascii="方正仿宋_GBK" w:eastAsia="方正仿宋_GBK" w:hAnsi="宋体" w:hint="eastAsia"/>
          <w:szCs w:val="28"/>
        </w:rPr>
        <w:t>（供应商公章）</w:t>
      </w:r>
    </w:p>
    <w:p w:rsidR="0065206F" w:rsidRPr="003B7AA5" w:rsidRDefault="004E07EE">
      <w:pPr>
        <w:tabs>
          <w:tab w:val="left" w:pos="6300"/>
        </w:tabs>
        <w:snapToGrid w:val="0"/>
        <w:spacing w:line="560" w:lineRule="exact"/>
        <w:ind w:right="1540" w:firstLineChars="200" w:firstLine="560"/>
        <w:jc w:val="right"/>
        <w:rPr>
          <w:rFonts w:ascii="方正仿宋_GBK" w:eastAsia="方正仿宋_GBK" w:hAnsi="宋体"/>
          <w:szCs w:val="28"/>
        </w:rPr>
      </w:pPr>
      <w:r w:rsidRPr="003B7AA5">
        <w:rPr>
          <w:rFonts w:ascii="方正仿宋_GBK" w:eastAsia="方正仿宋_GBK" w:hAnsi="宋体" w:hint="eastAsia"/>
          <w:szCs w:val="28"/>
        </w:rPr>
        <w:t>年   月   日</w:t>
      </w:r>
    </w:p>
    <w:p w:rsidR="0065206F" w:rsidRPr="003B7AA5" w:rsidRDefault="004E07EE">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（附：被授权人身份证正反面复印件）</w:t>
      </w:r>
    </w:p>
    <w:p w:rsidR="00EF281F" w:rsidRPr="003B7AA5" w:rsidRDefault="004E07EE" w:rsidP="00EF281F">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br w:type="page"/>
      </w:r>
      <w:r w:rsidR="00C35F76" w:rsidRPr="003B7AA5">
        <w:rPr>
          <w:rFonts w:ascii="方正仿宋_GBK" w:eastAsia="方正仿宋_GBK" w:hAnsi="宋体" w:hint="eastAsia"/>
          <w:szCs w:val="28"/>
        </w:rPr>
        <w:lastRenderedPageBreak/>
        <w:t>（四）</w:t>
      </w:r>
      <w:r w:rsidR="00EF281F" w:rsidRPr="003B7AA5">
        <w:rPr>
          <w:rFonts w:ascii="方正仿宋_GBK" w:eastAsia="方正仿宋_GBK" w:hAnsi="宋体" w:hint="eastAsia"/>
          <w:szCs w:val="28"/>
        </w:rPr>
        <w:t>202</w:t>
      </w:r>
      <w:r w:rsidR="00EF281F" w:rsidRPr="003B7AA5">
        <w:rPr>
          <w:rFonts w:ascii="方正仿宋_GBK" w:eastAsia="方正仿宋_GBK" w:hAnsi="宋体"/>
          <w:szCs w:val="28"/>
        </w:rPr>
        <w:t>2</w:t>
      </w:r>
      <w:r w:rsidR="00EF281F" w:rsidRPr="003B7AA5">
        <w:rPr>
          <w:rFonts w:ascii="方正仿宋_GBK" w:eastAsia="方正仿宋_GBK" w:hAnsi="宋体" w:hint="eastAsia"/>
          <w:szCs w:val="28"/>
        </w:rPr>
        <w:t>或2023年度财务状况报告（表）或其基本开户银行出具的资信证明复印件，本年度新成立或成立不满一年的组织和自然人无法提供财务状况报告（表）的，可提供银行出具的资信证明复印件。</w:t>
      </w:r>
    </w:p>
    <w:p w:rsidR="00EF281F" w:rsidRPr="003B7AA5" w:rsidRDefault="00EF281F" w:rsidP="00EF281F">
      <w:pPr>
        <w:spacing w:line="560" w:lineRule="exact"/>
        <w:ind w:firstLineChars="200" w:firstLine="560"/>
        <w:rPr>
          <w:rFonts w:ascii="方正仿宋_GBK" w:eastAsia="方正仿宋_GBK" w:hAnsi="宋体"/>
          <w:szCs w:val="28"/>
        </w:rPr>
      </w:pPr>
    </w:p>
    <w:p w:rsidR="00EF281F" w:rsidRPr="003B7AA5" w:rsidRDefault="00EF281F" w:rsidP="00EF281F">
      <w:pPr>
        <w:spacing w:line="560" w:lineRule="exact"/>
        <w:ind w:firstLineChars="200" w:firstLine="560"/>
        <w:rPr>
          <w:rFonts w:ascii="方正仿宋_GBK" w:eastAsia="方正仿宋_GBK" w:hAnsi="宋体"/>
          <w:szCs w:val="28"/>
        </w:rPr>
      </w:pPr>
    </w:p>
    <w:p w:rsidR="00EF281F" w:rsidRPr="003B7AA5" w:rsidRDefault="00EF281F" w:rsidP="00EF281F">
      <w:pPr>
        <w:spacing w:line="560" w:lineRule="exact"/>
        <w:ind w:firstLineChars="200" w:firstLine="560"/>
        <w:rPr>
          <w:rFonts w:ascii="方正仿宋_GBK" w:eastAsia="方正仿宋_GBK" w:hAnsi="宋体"/>
          <w:szCs w:val="28"/>
        </w:rPr>
      </w:pPr>
    </w:p>
    <w:p w:rsidR="00EF281F" w:rsidRPr="003B7AA5" w:rsidRDefault="00EF281F" w:rsidP="00EF281F">
      <w:pPr>
        <w:spacing w:line="560" w:lineRule="exact"/>
        <w:ind w:firstLineChars="200" w:firstLine="560"/>
        <w:rPr>
          <w:rFonts w:ascii="方正仿宋_GBK" w:eastAsia="方正仿宋_GBK" w:hAnsi="宋体"/>
          <w:szCs w:val="28"/>
        </w:rPr>
      </w:pPr>
    </w:p>
    <w:p w:rsidR="00EF281F" w:rsidRPr="003B7AA5" w:rsidRDefault="00EF281F" w:rsidP="00EF281F">
      <w:pPr>
        <w:spacing w:line="560" w:lineRule="exact"/>
        <w:ind w:firstLineChars="200" w:firstLine="560"/>
        <w:rPr>
          <w:rFonts w:ascii="方正仿宋_GBK" w:eastAsia="方正仿宋_GBK" w:hAnsi="宋体"/>
          <w:szCs w:val="28"/>
        </w:rPr>
      </w:pPr>
    </w:p>
    <w:p w:rsidR="00EF281F" w:rsidRPr="003B7AA5" w:rsidRDefault="00EF281F" w:rsidP="00EF281F">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（五）书面声明（格式）</w:t>
      </w:r>
    </w:p>
    <w:p w:rsidR="00EF281F" w:rsidRPr="003B7AA5" w:rsidRDefault="00EF281F" w:rsidP="00EF281F">
      <w:pPr>
        <w:tabs>
          <w:tab w:val="left" w:pos="6300"/>
        </w:tabs>
        <w:snapToGrid w:val="0"/>
        <w:spacing w:line="560" w:lineRule="exact"/>
        <w:ind w:firstLineChars="200" w:firstLine="560"/>
        <w:rPr>
          <w:rFonts w:ascii="方正仿宋_GBK" w:eastAsia="方正仿宋_GBK" w:hAnsi="宋体"/>
          <w:szCs w:val="28"/>
        </w:rPr>
      </w:pPr>
    </w:p>
    <w:p w:rsidR="00EF281F" w:rsidRPr="003B7AA5" w:rsidRDefault="00EF281F" w:rsidP="00EF281F">
      <w:pPr>
        <w:tabs>
          <w:tab w:val="left" w:pos="6300"/>
        </w:tabs>
        <w:snapToGrid w:val="0"/>
        <w:spacing w:line="560" w:lineRule="exact"/>
        <w:ind w:firstLineChars="200" w:firstLine="560"/>
        <w:rPr>
          <w:rFonts w:ascii="方正仿宋_GBK" w:eastAsia="方正仿宋_GBK" w:hAnsi="宋体"/>
          <w:szCs w:val="28"/>
          <w:u w:val="single"/>
        </w:rPr>
      </w:pPr>
      <w:r w:rsidRPr="003B7AA5">
        <w:rPr>
          <w:rFonts w:ascii="方正仿宋_GBK" w:eastAsia="方正仿宋_GBK" w:hAnsi="宋体" w:hint="eastAsia"/>
          <w:szCs w:val="28"/>
        </w:rPr>
        <w:t>项目名称：</w:t>
      </w:r>
      <w:r w:rsidRPr="003B7AA5">
        <w:rPr>
          <w:rFonts w:ascii="方正仿宋_GBK" w:eastAsia="方正仿宋_GBK" w:hAnsi="宋体" w:hint="eastAsia"/>
          <w:szCs w:val="28"/>
          <w:u w:val="single"/>
        </w:rPr>
        <w:t xml:space="preserve"> </w:t>
      </w:r>
      <w:r w:rsidRPr="003B7AA5">
        <w:rPr>
          <w:rFonts w:ascii="方正仿宋_GBK" w:eastAsia="方正仿宋_GBK" w:hAnsi="宋体"/>
          <w:szCs w:val="28"/>
          <w:u w:val="single"/>
        </w:rPr>
        <w:t xml:space="preserve">                                                   </w:t>
      </w:r>
    </w:p>
    <w:p w:rsidR="00EF281F" w:rsidRPr="003B7AA5" w:rsidRDefault="00EF281F" w:rsidP="00EF281F">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致：</w:t>
      </w:r>
      <w:r w:rsidRPr="003B7AA5">
        <w:rPr>
          <w:rFonts w:ascii="方正仿宋_GBK" w:eastAsia="方正仿宋_GBK" w:hAnsi="宋体" w:hint="eastAsia"/>
          <w:szCs w:val="28"/>
          <w:u w:val="single"/>
        </w:rPr>
        <w:t xml:space="preserve"> </w:t>
      </w:r>
      <w:r w:rsidRPr="003B7AA5">
        <w:rPr>
          <w:rFonts w:ascii="方正仿宋_GBK" w:eastAsia="方正仿宋_GBK" w:hAnsi="宋体"/>
          <w:szCs w:val="28"/>
          <w:u w:val="single"/>
        </w:rPr>
        <w:t xml:space="preserve">             </w:t>
      </w:r>
      <w:r w:rsidRPr="003B7AA5">
        <w:rPr>
          <w:rFonts w:ascii="方正仿宋_GBK" w:eastAsia="方正仿宋_GBK" w:hAnsi="宋体" w:hint="eastAsia"/>
          <w:szCs w:val="28"/>
        </w:rPr>
        <w:t>（采购人）</w:t>
      </w:r>
    </w:p>
    <w:p w:rsidR="00EF281F" w:rsidRPr="003B7AA5" w:rsidRDefault="00EF281F" w:rsidP="00EF281F">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u w:val="single"/>
        </w:rPr>
        <w:t xml:space="preserve"> </w:t>
      </w:r>
      <w:r w:rsidRPr="003B7AA5">
        <w:rPr>
          <w:rFonts w:ascii="方正仿宋_GBK" w:eastAsia="方正仿宋_GBK" w:hAnsi="宋体"/>
          <w:szCs w:val="28"/>
          <w:u w:val="single"/>
        </w:rPr>
        <w:t xml:space="preserve">                 </w:t>
      </w:r>
      <w:r w:rsidRPr="003B7AA5">
        <w:rPr>
          <w:rFonts w:ascii="方正仿宋_GBK" w:eastAsia="方正仿宋_GBK" w:hAnsi="宋体" w:hint="eastAsia"/>
          <w:szCs w:val="28"/>
        </w:rPr>
        <w:t>（供应商名称）</w:t>
      </w:r>
      <w:r w:rsidRPr="003B7AA5">
        <w:rPr>
          <w:rFonts w:ascii="方正仿宋_GBK" w:eastAsia="方正仿宋_GBK" w:hAnsi="仿宋" w:hint="eastAsia"/>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EF281F" w:rsidRPr="003B7AA5" w:rsidRDefault="00EF281F" w:rsidP="00EF281F">
      <w:pPr>
        <w:tabs>
          <w:tab w:val="left" w:pos="6300"/>
        </w:tabs>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特此声明。</w:t>
      </w:r>
    </w:p>
    <w:p w:rsidR="00EF281F" w:rsidRPr="003B7AA5" w:rsidRDefault="00EF281F" w:rsidP="00EF281F">
      <w:pPr>
        <w:tabs>
          <w:tab w:val="left" w:pos="6300"/>
        </w:tabs>
        <w:snapToGrid w:val="0"/>
        <w:spacing w:line="560" w:lineRule="exact"/>
        <w:ind w:firstLine="570"/>
        <w:rPr>
          <w:rFonts w:ascii="方正仿宋_GBK" w:eastAsia="方正仿宋_GBK" w:hAnsi="宋体"/>
          <w:szCs w:val="28"/>
        </w:rPr>
      </w:pPr>
    </w:p>
    <w:p w:rsidR="00EF281F" w:rsidRPr="003B7AA5" w:rsidRDefault="00EF281F" w:rsidP="00EF281F">
      <w:pPr>
        <w:tabs>
          <w:tab w:val="left" w:pos="6300"/>
        </w:tabs>
        <w:snapToGrid w:val="0"/>
        <w:spacing w:line="560" w:lineRule="exact"/>
        <w:ind w:right="560" w:firstLine="570"/>
        <w:jc w:val="right"/>
        <w:rPr>
          <w:rFonts w:ascii="方正仿宋_GBK" w:eastAsia="方正仿宋_GBK" w:hAnsi="宋体"/>
          <w:szCs w:val="28"/>
        </w:rPr>
      </w:pPr>
      <w:r w:rsidRPr="003B7AA5">
        <w:rPr>
          <w:rFonts w:ascii="方正仿宋_GBK" w:eastAsia="方正仿宋_GBK" w:hAnsi="宋体" w:hint="eastAsia"/>
          <w:szCs w:val="28"/>
        </w:rPr>
        <w:t>（供应商公章）</w:t>
      </w:r>
    </w:p>
    <w:p w:rsidR="00EF281F" w:rsidRPr="003B7AA5" w:rsidRDefault="00EF281F" w:rsidP="00EF281F">
      <w:pPr>
        <w:tabs>
          <w:tab w:val="left" w:pos="6300"/>
        </w:tabs>
        <w:snapToGrid w:val="0"/>
        <w:spacing w:line="560" w:lineRule="exact"/>
        <w:ind w:right="560" w:firstLine="570"/>
        <w:jc w:val="right"/>
        <w:rPr>
          <w:rFonts w:ascii="方正仿宋_GBK" w:eastAsia="方正仿宋_GBK" w:hAnsi="宋体"/>
          <w:szCs w:val="28"/>
        </w:rPr>
      </w:pPr>
      <w:r w:rsidRPr="003B7AA5">
        <w:rPr>
          <w:rFonts w:ascii="方正仿宋_GBK" w:eastAsia="方正仿宋_GBK" w:hAnsi="宋体" w:hint="eastAsia"/>
          <w:szCs w:val="28"/>
        </w:rPr>
        <w:t>年   月   日</w:t>
      </w:r>
    </w:p>
    <w:p w:rsidR="00EF281F" w:rsidRPr="003B7AA5" w:rsidRDefault="00EF281F" w:rsidP="00EF281F">
      <w:pPr>
        <w:pStyle w:val="23"/>
      </w:pPr>
      <w:r w:rsidRPr="003B7AA5">
        <w:br w:type="page"/>
      </w:r>
    </w:p>
    <w:p w:rsidR="00EF281F" w:rsidRPr="003B7AA5" w:rsidRDefault="00C35F76" w:rsidP="00EF281F">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lastRenderedPageBreak/>
        <w:t>（</w:t>
      </w:r>
      <w:r w:rsidR="00EF281F" w:rsidRPr="003B7AA5">
        <w:rPr>
          <w:rFonts w:ascii="方正仿宋_GBK" w:eastAsia="方正仿宋_GBK" w:hAnsi="宋体" w:hint="eastAsia"/>
          <w:szCs w:val="28"/>
        </w:rPr>
        <w:t>六</w:t>
      </w:r>
      <w:r w:rsidRPr="003B7AA5">
        <w:rPr>
          <w:rFonts w:ascii="方正仿宋_GBK" w:eastAsia="方正仿宋_GBK" w:hAnsi="宋体" w:hint="eastAsia"/>
          <w:szCs w:val="28"/>
        </w:rPr>
        <w:t>）</w:t>
      </w:r>
      <w:r w:rsidR="00EF281F" w:rsidRPr="003B7AA5">
        <w:rPr>
          <w:rFonts w:ascii="方正仿宋_GBK" w:eastAsia="方正仿宋_GBK" w:hAnsi="宋体" w:hint="eastAsia"/>
          <w:szCs w:val="28"/>
        </w:rPr>
        <w:t>税务登记证（副本）复印件</w:t>
      </w:r>
    </w:p>
    <w:p w:rsidR="00EF281F" w:rsidRPr="003B7AA5" w:rsidRDefault="00EF281F" w:rsidP="00EF281F">
      <w:pPr>
        <w:spacing w:line="560" w:lineRule="exact"/>
        <w:ind w:firstLineChars="200" w:firstLine="560"/>
        <w:rPr>
          <w:rFonts w:ascii="方正仿宋_GBK" w:eastAsia="方正仿宋_GBK" w:hAnsi="宋体"/>
          <w:szCs w:val="28"/>
          <w:highlight w:val="yellow"/>
        </w:rPr>
      </w:pPr>
    </w:p>
    <w:p w:rsidR="00EF281F" w:rsidRPr="003B7AA5" w:rsidRDefault="00EF281F" w:rsidP="00EF281F">
      <w:pPr>
        <w:spacing w:line="560" w:lineRule="exact"/>
        <w:ind w:firstLineChars="200" w:firstLine="560"/>
        <w:rPr>
          <w:rFonts w:ascii="方正仿宋_GBK" w:eastAsia="方正仿宋_GBK" w:hAnsi="宋体"/>
          <w:szCs w:val="28"/>
          <w:highlight w:val="yellow"/>
        </w:rPr>
      </w:pPr>
    </w:p>
    <w:p w:rsidR="00EF281F" w:rsidRPr="003B7AA5" w:rsidRDefault="00EF281F" w:rsidP="00EF281F">
      <w:pPr>
        <w:spacing w:line="560" w:lineRule="exact"/>
        <w:ind w:firstLineChars="200" w:firstLine="560"/>
        <w:rPr>
          <w:rFonts w:ascii="方正仿宋_GBK" w:eastAsia="方正仿宋_GBK" w:hAnsi="宋体"/>
          <w:szCs w:val="28"/>
          <w:highlight w:val="yellow"/>
        </w:rPr>
      </w:pPr>
    </w:p>
    <w:p w:rsidR="00EF281F" w:rsidRPr="003B7AA5" w:rsidRDefault="00EF281F" w:rsidP="00EF281F">
      <w:pPr>
        <w:spacing w:line="560" w:lineRule="exact"/>
        <w:ind w:firstLineChars="200" w:firstLine="560"/>
        <w:rPr>
          <w:rFonts w:ascii="方正仿宋_GBK" w:eastAsia="方正仿宋_GBK" w:hAnsi="宋体"/>
          <w:szCs w:val="28"/>
          <w:highlight w:val="yellow"/>
        </w:rPr>
      </w:pPr>
    </w:p>
    <w:p w:rsidR="00EF281F" w:rsidRPr="003B7AA5" w:rsidRDefault="00EF281F" w:rsidP="00EF281F">
      <w:pPr>
        <w:spacing w:line="560" w:lineRule="exact"/>
        <w:ind w:firstLineChars="200" w:firstLine="560"/>
        <w:rPr>
          <w:rFonts w:ascii="方正仿宋_GBK" w:eastAsia="方正仿宋_GBK" w:hAnsi="宋体"/>
          <w:szCs w:val="28"/>
          <w:highlight w:val="yellow"/>
        </w:rPr>
      </w:pPr>
    </w:p>
    <w:p w:rsidR="00EF281F" w:rsidRPr="003B7AA5" w:rsidRDefault="00EF281F" w:rsidP="00EF281F">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七）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EF281F" w:rsidRPr="003B7AA5" w:rsidRDefault="00EF281F" w:rsidP="00EF281F">
      <w:pPr>
        <w:spacing w:line="560" w:lineRule="exact"/>
        <w:ind w:firstLineChars="200" w:firstLine="560"/>
        <w:rPr>
          <w:rFonts w:ascii="方正仿宋_GBK" w:eastAsia="方正仿宋_GBK" w:hAnsi="宋体"/>
          <w:szCs w:val="28"/>
        </w:rPr>
      </w:pPr>
      <w:r w:rsidRPr="003B7AA5">
        <w:rPr>
          <w:rFonts w:ascii="方正仿宋_GBK" w:eastAsia="方正仿宋_GBK" w:hAnsi="宋体" w:hint="eastAsia"/>
          <w:szCs w:val="28"/>
        </w:rPr>
        <w:t>说明：供应商按“多证合一”登记制度办理营业执照的，组织机构代码证、税务登记证（副本）和社会保险登记证以供应商所提供的营业执照（副本）复印件为准。</w:t>
      </w:r>
    </w:p>
    <w:p w:rsidR="00C35F76" w:rsidRPr="003B7AA5" w:rsidRDefault="00C35F76" w:rsidP="00EF281F">
      <w:pPr>
        <w:snapToGrid w:val="0"/>
        <w:spacing w:line="560" w:lineRule="exact"/>
        <w:ind w:firstLineChars="200" w:firstLine="560"/>
        <w:rPr>
          <w:rFonts w:ascii="方正仿宋_GBK" w:eastAsia="方正仿宋_GBK" w:hAnsi="宋体"/>
          <w:szCs w:val="28"/>
        </w:rPr>
      </w:pPr>
      <w:r w:rsidRPr="003B7AA5">
        <w:rPr>
          <w:rFonts w:ascii="方正仿宋_GBK" w:eastAsia="方正仿宋_GBK" w:hAnsi="宋体"/>
          <w:szCs w:val="28"/>
        </w:rPr>
        <w:br w:type="page"/>
      </w:r>
    </w:p>
    <w:p w:rsidR="0065206F" w:rsidRPr="003B7AA5" w:rsidRDefault="004E07EE">
      <w:pPr>
        <w:pStyle w:val="30"/>
        <w:spacing w:before="0" w:after="0" w:line="560" w:lineRule="exact"/>
        <w:ind w:firstLineChars="200" w:firstLine="560"/>
        <w:rPr>
          <w:rFonts w:ascii="方正仿宋_GBK" w:eastAsia="方正仿宋_GBK" w:hAnsi="宋体"/>
          <w:b w:val="0"/>
          <w:sz w:val="28"/>
          <w:szCs w:val="28"/>
        </w:rPr>
      </w:pPr>
      <w:bookmarkStart w:id="109" w:name="_Toc162430902"/>
      <w:r w:rsidRPr="003B7AA5">
        <w:rPr>
          <w:rFonts w:ascii="方正仿宋_GBK" w:eastAsia="方正仿宋_GBK" w:hAnsi="宋体" w:hint="eastAsia"/>
          <w:b w:val="0"/>
          <w:sz w:val="28"/>
          <w:szCs w:val="28"/>
        </w:rPr>
        <w:lastRenderedPageBreak/>
        <w:t>五、</w:t>
      </w:r>
      <w:bookmarkEnd w:id="106"/>
      <w:bookmarkEnd w:id="107"/>
      <w:bookmarkEnd w:id="108"/>
      <w:r w:rsidRPr="003B7AA5">
        <w:rPr>
          <w:rFonts w:ascii="方正仿宋_GBK" w:eastAsia="方正仿宋_GBK" w:hint="eastAsia"/>
          <w:b w:val="0"/>
          <w:sz w:val="28"/>
          <w:szCs w:val="28"/>
        </w:rPr>
        <w:t>其他应提供的资料</w:t>
      </w:r>
      <w:bookmarkEnd w:id="109"/>
    </w:p>
    <w:p w:rsidR="000C4089" w:rsidRPr="000C4089" w:rsidRDefault="000C4089" w:rsidP="000C4089">
      <w:pPr>
        <w:tabs>
          <w:tab w:val="left" w:pos="6300"/>
        </w:tabs>
        <w:snapToGrid w:val="0"/>
        <w:spacing w:line="560" w:lineRule="exact"/>
        <w:ind w:firstLine="560"/>
        <w:jc w:val="left"/>
        <w:rPr>
          <w:rFonts w:ascii="方正仿宋_GBK" w:eastAsia="方正仿宋_GBK" w:hAnsi="仿宋"/>
          <w:szCs w:val="28"/>
        </w:rPr>
      </w:pPr>
      <w:r w:rsidRPr="000C4089">
        <w:rPr>
          <w:rFonts w:ascii="方正仿宋_GBK" w:eastAsia="方正仿宋_GBK" w:hAnsi="仿宋" w:hint="eastAsia"/>
          <w:szCs w:val="28"/>
        </w:rPr>
        <w:t>（一）供应商小微企业证明文件、微型企业承诺书、监狱企业证明文件、残疾人福利性单位声明函</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1.供应商提供企业所在地的县级以上中小企业主管部门本年度出具的证明文件</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2.微型企业承诺书</w:t>
      </w:r>
    </w:p>
    <w:p w:rsidR="000C4089" w:rsidRPr="000C4089" w:rsidRDefault="000C4089" w:rsidP="000C4089">
      <w:pPr>
        <w:tabs>
          <w:tab w:val="left" w:pos="6300"/>
        </w:tabs>
        <w:snapToGrid w:val="0"/>
        <w:spacing w:line="560" w:lineRule="exact"/>
        <w:jc w:val="center"/>
        <w:outlineLvl w:val="0"/>
        <w:rPr>
          <w:rFonts w:ascii="方正仿宋_GBK" w:eastAsia="方正仿宋_GBK" w:hAnsi="宋体"/>
          <w:szCs w:val="28"/>
        </w:rPr>
      </w:pPr>
      <w:r w:rsidRPr="000C4089">
        <w:rPr>
          <w:rFonts w:ascii="方正仿宋_GBK" w:eastAsia="方正仿宋_GBK" w:hAnsi="宋体" w:hint="eastAsia"/>
          <w:szCs w:val="28"/>
        </w:rPr>
        <w:t>微型企业承诺书</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项目名称：</w:t>
      </w:r>
      <w:r w:rsidRPr="000C4089">
        <w:rPr>
          <w:rFonts w:ascii="方正仿宋_GBK" w:eastAsia="方正仿宋_GBK" w:hAnsi="仿宋" w:hint="eastAsia"/>
          <w:szCs w:val="28"/>
          <w:u w:val="single"/>
        </w:rPr>
        <w:t xml:space="preserve">                                         </w:t>
      </w:r>
      <w:r w:rsidRPr="000C4089">
        <w:rPr>
          <w:rFonts w:ascii="方正仿宋_GBK" w:eastAsia="方正仿宋_GBK" w:hAnsi="仿宋"/>
          <w:szCs w:val="28"/>
          <w:u w:val="single"/>
        </w:rPr>
        <w:t xml:space="preserve">    </w:t>
      </w:r>
      <w:r w:rsidRPr="000C4089">
        <w:rPr>
          <w:rFonts w:ascii="方正仿宋_GBK" w:eastAsia="方正仿宋_GBK" w:hAnsi="仿宋" w:hint="eastAsia"/>
          <w:szCs w:val="28"/>
          <w:u w:val="single"/>
        </w:rPr>
        <w:t xml:space="preserve">       </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致：</w:t>
      </w:r>
      <w:r w:rsidRPr="000C4089">
        <w:rPr>
          <w:rFonts w:ascii="方正仿宋_GBK" w:eastAsia="方正仿宋_GBK" w:hAnsi="仿宋" w:hint="eastAsia"/>
          <w:szCs w:val="28"/>
          <w:u w:val="single"/>
        </w:rPr>
        <w:t xml:space="preserve">                   </w:t>
      </w:r>
      <w:r w:rsidRPr="000C4089">
        <w:rPr>
          <w:rFonts w:ascii="方正仿宋_GBK" w:eastAsia="方正仿宋_GBK" w:hAnsi="仿宋" w:hint="eastAsia"/>
          <w:szCs w:val="28"/>
        </w:rPr>
        <w:t>（采购人名称）：</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u w:val="single"/>
        </w:rPr>
        <w:t xml:space="preserve">                      </w:t>
      </w:r>
      <w:r w:rsidRPr="000C4089">
        <w:rPr>
          <w:rFonts w:ascii="方正仿宋_GBK" w:eastAsia="方正仿宋_GBK" w:hAnsi="仿宋" w:hint="eastAsia"/>
          <w:szCs w:val="28"/>
        </w:rPr>
        <w:t>（供应商名称）郑重声明，我公司符合工信部联企业〔2011〕300号中微型企业的认定标准，属于微型企业，并且对于本次项目我公司仅提供本企业或其他微型企业（企业名称：</w:t>
      </w:r>
      <w:r w:rsidRPr="000C4089">
        <w:rPr>
          <w:rFonts w:ascii="方正仿宋_GBK" w:eastAsia="方正仿宋_GBK" w:hAnsi="仿宋" w:hint="eastAsia"/>
          <w:szCs w:val="28"/>
          <w:u w:val="single"/>
        </w:rPr>
        <w:t xml:space="preserve">          </w:t>
      </w:r>
      <w:r w:rsidRPr="000C4089">
        <w:rPr>
          <w:rFonts w:ascii="方正仿宋_GBK" w:eastAsia="方正仿宋_GBK" w:hAnsi="仿宋" w:hint="eastAsia"/>
          <w:szCs w:val="28"/>
        </w:rPr>
        <w:t>）制造的货物、承担的工程或者服务。我方对以上声明负全部法律责任。</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特此承诺。</w:t>
      </w:r>
    </w:p>
    <w:p w:rsidR="000C4089" w:rsidRPr="000C4089" w:rsidRDefault="000C4089" w:rsidP="000C4089">
      <w:pPr>
        <w:tabs>
          <w:tab w:val="left" w:pos="6300"/>
        </w:tabs>
        <w:snapToGrid w:val="0"/>
        <w:spacing w:line="560" w:lineRule="exact"/>
        <w:ind w:firstLine="570"/>
        <w:jc w:val="right"/>
        <w:rPr>
          <w:rFonts w:ascii="方正仿宋_GBK" w:eastAsia="方正仿宋_GBK" w:hAnsi="仿宋"/>
          <w:szCs w:val="28"/>
        </w:rPr>
      </w:pPr>
      <w:r w:rsidRPr="000C4089">
        <w:rPr>
          <w:rFonts w:ascii="方正仿宋_GBK" w:eastAsia="方正仿宋_GBK" w:hAnsi="仿宋" w:hint="eastAsia"/>
          <w:szCs w:val="28"/>
        </w:rPr>
        <w:t>供应商名称（盖章）：</w:t>
      </w:r>
    </w:p>
    <w:p w:rsidR="000C4089" w:rsidRPr="000C4089" w:rsidRDefault="000C4089" w:rsidP="000C4089">
      <w:pPr>
        <w:tabs>
          <w:tab w:val="left" w:pos="6300"/>
        </w:tabs>
        <w:snapToGrid w:val="0"/>
        <w:spacing w:line="560" w:lineRule="exact"/>
        <w:ind w:firstLineChars="2800" w:firstLine="7840"/>
        <w:jc w:val="left"/>
        <w:outlineLvl w:val="0"/>
        <w:rPr>
          <w:rFonts w:ascii="方正仿宋_GBK" w:eastAsia="方正仿宋_GBK" w:hAnsi="仿宋"/>
          <w:szCs w:val="28"/>
        </w:rPr>
      </w:pPr>
      <w:r w:rsidRPr="000C4089">
        <w:rPr>
          <w:rFonts w:ascii="方正仿宋_GBK" w:eastAsia="方正仿宋_GBK" w:hAnsi="仿宋" w:hint="eastAsia"/>
          <w:szCs w:val="28"/>
        </w:rPr>
        <w:t>日  期：</w:t>
      </w:r>
    </w:p>
    <w:p w:rsidR="000C4089" w:rsidRPr="000C4089" w:rsidRDefault="000C4089" w:rsidP="000C4089">
      <w:pPr>
        <w:tabs>
          <w:tab w:val="left" w:pos="6300"/>
        </w:tabs>
        <w:snapToGrid w:val="0"/>
        <w:spacing w:line="560" w:lineRule="exact"/>
        <w:ind w:firstLineChars="200" w:firstLine="560"/>
        <w:outlineLvl w:val="0"/>
        <w:rPr>
          <w:rFonts w:ascii="方正仿宋_GBK" w:eastAsia="方正仿宋_GBK" w:hAnsi="仿宋"/>
          <w:szCs w:val="28"/>
        </w:rPr>
      </w:pPr>
      <w:r w:rsidRPr="000C4089">
        <w:rPr>
          <w:rFonts w:ascii="方正仿宋_GBK" w:eastAsia="方正仿宋_GBK" w:hAnsi="仿宋" w:hint="eastAsia"/>
          <w:szCs w:val="28"/>
        </w:rPr>
        <w:br w:type="page"/>
      </w:r>
      <w:r w:rsidRPr="000C4089">
        <w:rPr>
          <w:rFonts w:ascii="方正仿宋_GBK" w:eastAsia="方正仿宋_GBK" w:hAnsi="仿宋" w:hint="eastAsia"/>
          <w:szCs w:val="28"/>
        </w:rPr>
        <w:lastRenderedPageBreak/>
        <w:t>3.监狱企业证明文件</w:t>
      </w:r>
    </w:p>
    <w:p w:rsidR="000C4089" w:rsidRPr="000C4089" w:rsidRDefault="000C4089" w:rsidP="000C4089">
      <w:pPr>
        <w:tabs>
          <w:tab w:val="left" w:pos="6300"/>
        </w:tabs>
        <w:snapToGrid w:val="0"/>
        <w:spacing w:line="560" w:lineRule="exact"/>
        <w:ind w:firstLineChars="200" w:firstLine="560"/>
        <w:outlineLvl w:val="0"/>
        <w:rPr>
          <w:rFonts w:ascii="方正仿宋_GBK" w:eastAsia="方正仿宋_GBK" w:hAnsi="仿宋"/>
          <w:szCs w:val="28"/>
        </w:rPr>
      </w:pPr>
      <w:r w:rsidRPr="000C4089">
        <w:rPr>
          <w:rFonts w:ascii="方正仿宋_GBK" w:eastAsia="方正仿宋_GBK" w:hAnsi="仿宋" w:hint="eastAsia"/>
          <w:szCs w:val="28"/>
        </w:rPr>
        <w:t>以省级以上监狱管理局、戒毒管理局（含新疆生产建设兵团）出具的属于监狱企业的证明文件为准。</w:t>
      </w:r>
    </w:p>
    <w:p w:rsidR="000C4089" w:rsidRPr="000C4089" w:rsidRDefault="000C4089" w:rsidP="000C4089">
      <w:pPr>
        <w:tabs>
          <w:tab w:val="left" w:pos="6300"/>
        </w:tabs>
        <w:snapToGrid w:val="0"/>
        <w:spacing w:line="560" w:lineRule="exact"/>
        <w:ind w:firstLineChars="200" w:firstLine="560"/>
        <w:outlineLvl w:val="0"/>
        <w:rPr>
          <w:rFonts w:ascii="方正仿宋_GBK" w:eastAsia="方正仿宋_GBK" w:hAnsi="仿宋"/>
          <w:szCs w:val="28"/>
        </w:rPr>
      </w:pPr>
    </w:p>
    <w:p w:rsidR="000C4089" w:rsidRPr="000C4089" w:rsidRDefault="000C4089" w:rsidP="000C4089">
      <w:pPr>
        <w:tabs>
          <w:tab w:val="left" w:pos="6300"/>
        </w:tabs>
        <w:snapToGrid w:val="0"/>
        <w:spacing w:line="560" w:lineRule="exact"/>
        <w:ind w:firstLineChars="200" w:firstLine="560"/>
        <w:outlineLvl w:val="0"/>
        <w:rPr>
          <w:rFonts w:ascii="方正仿宋_GBK" w:eastAsia="方正仿宋_GBK" w:hAnsi="仿宋"/>
          <w:szCs w:val="28"/>
        </w:rPr>
      </w:pPr>
    </w:p>
    <w:p w:rsidR="000C4089" w:rsidRPr="000C4089" w:rsidRDefault="000C4089" w:rsidP="000C4089">
      <w:pPr>
        <w:tabs>
          <w:tab w:val="left" w:pos="6300"/>
        </w:tabs>
        <w:snapToGrid w:val="0"/>
        <w:spacing w:line="560" w:lineRule="exact"/>
        <w:ind w:firstLineChars="200" w:firstLine="560"/>
        <w:outlineLvl w:val="0"/>
        <w:rPr>
          <w:rFonts w:ascii="方正仿宋_GBK" w:eastAsia="方正仿宋_GBK" w:hAnsi="仿宋"/>
          <w:szCs w:val="28"/>
        </w:rPr>
      </w:pPr>
      <w:r w:rsidRPr="000C4089">
        <w:rPr>
          <w:rFonts w:ascii="方正仿宋_GBK" w:eastAsia="方正仿宋_GBK" w:hAnsi="仿宋" w:hint="eastAsia"/>
          <w:szCs w:val="28"/>
        </w:rPr>
        <w:t>4.残疾人福利性单位声明函</w:t>
      </w:r>
    </w:p>
    <w:p w:rsidR="000C4089" w:rsidRPr="000C4089" w:rsidRDefault="000C4089" w:rsidP="000C4089">
      <w:pPr>
        <w:tabs>
          <w:tab w:val="left" w:pos="6300"/>
        </w:tabs>
        <w:snapToGrid w:val="0"/>
        <w:spacing w:line="560" w:lineRule="exact"/>
        <w:ind w:firstLineChars="200" w:firstLine="560"/>
        <w:jc w:val="center"/>
        <w:outlineLvl w:val="0"/>
        <w:rPr>
          <w:rFonts w:ascii="方正仿宋_GBK" w:eastAsia="方正仿宋_GBK" w:hAnsi="仿宋"/>
          <w:szCs w:val="28"/>
        </w:rPr>
      </w:pPr>
      <w:r w:rsidRPr="000C4089">
        <w:rPr>
          <w:rFonts w:ascii="方正仿宋_GBK" w:eastAsia="方正仿宋_GBK" w:hAnsi="仿宋" w:hint="eastAsia"/>
          <w:szCs w:val="28"/>
        </w:rPr>
        <w:t>残疾人福利性单位声明函</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r w:rsidRPr="000C4089">
        <w:rPr>
          <w:rFonts w:ascii="方正仿宋_GBK" w:eastAsia="方正仿宋_GBK" w:hAnsi="仿宋" w:hint="eastAsia"/>
          <w:szCs w:val="28"/>
        </w:rPr>
        <w:t>本单位对上述声明的真实性负责。如有虚假，将依法承担相应责任。</w:t>
      </w:r>
    </w:p>
    <w:p w:rsidR="000C4089" w:rsidRPr="000C4089" w:rsidRDefault="000C4089" w:rsidP="000C4089">
      <w:pPr>
        <w:tabs>
          <w:tab w:val="left" w:pos="6300"/>
        </w:tabs>
        <w:snapToGrid w:val="0"/>
        <w:spacing w:line="560" w:lineRule="exact"/>
        <w:ind w:firstLineChars="200" w:firstLine="560"/>
        <w:rPr>
          <w:rFonts w:ascii="方正仿宋_GBK" w:eastAsia="方正仿宋_GBK" w:hAnsi="仿宋"/>
          <w:szCs w:val="28"/>
        </w:rPr>
      </w:pPr>
    </w:p>
    <w:p w:rsidR="000C4089" w:rsidRPr="000C4089" w:rsidRDefault="000C4089" w:rsidP="000C4089">
      <w:pPr>
        <w:tabs>
          <w:tab w:val="left" w:pos="6300"/>
        </w:tabs>
        <w:snapToGrid w:val="0"/>
        <w:spacing w:line="560" w:lineRule="exact"/>
        <w:ind w:firstLineChars="200" w:firstLine="560"/>
        <w:jc w:val="right"/>
        <w:rPr>
          <w:rFonts w:ascii="方正仿宋_GBK" w:eastAsia="方正仿宋_GBK" w:hAnsi="仿宋"/>
          <w:szCs w:val="28"/>
        </w:rPr>
      </w:pPr>
      <w:r w:rsidRPr="000C4089">
        <w:rPr>
          <w:rFonts w:ascii="方正仿宋_GBK" w:eastAsia="方正仿宋_GBK" w:hAnsi="仿宋" w:hint="eastAsia"/>
          <w:szCs w:val="28"/>
        </w:rPr>
        <w:t>供应商名称（盖章）：</w:t>
      </w:r>
    </w:p>
    <w:p w:rsidR="000C4089" w:rsidRPr="000C4089" w:rsidRDefault="000C4089" w:rsidP="000C4089">
      <w:pPr>
        <w:tabs>
          <w:tab w:val="left" w:pos="6300"/>
        </w:tabs>
        <w:snapToGrid w:val="0"/>
        <w:spacing w:line="560" w:lineRule="exact"/>
        <w:ind w:firstLine="570"/>
        <w:jc w:val="right"/>
        <w:rPr>
          <w:rFonts w:ascii="方正仿宋_GBK" w:eastAsia="方正仿宋_GBK" w:hAnsi="仿宋"/>
          <w:szCs w:val="28"/>
        </w:rPr>
      </w:pPr>
      <w:r w:rsidRPr="000C4089">
        <w:rPr>
          <w:rFonts w:ascii="方正仿宋_GBK" w:eastAsia="方正仿宋_GBK" w:hAnsi="仿宋" w:hint="eastAsia"/>
          <w:szCs w:val="28"/>
        </w:rPr>
        <w:t>日  期：</w:t>
      </w:r>
    </w:p>
    <w:p w:rsidR="000C4089" w:rsidRPr="000C4089" w:rsidRDefault="000C4089" w:rsidP="000C4089">
      <w:pPr>
        <w:spacing w:line="560" w:lineRule="exact"/>
        <w:ind w:firstLineChars="200" w:firstLine="560"/>
        <w:rPr>
          <w:rFonts w:ascii="方正仿宋_GBK" w:eastAsia="方正仿宋_GBK" w:hAnsi="仿宋"/>
          <w:szCs w:val="28"/>
        </w:rPr>
      </w:pPr>
    </w:p>
    <w:p w:rsidR="000C4089" w:rsidRPr="000C4089" w:rsidRDefault="000C4089" w:rsidP="000C4089">
      <w:pPr>
        <w:spacing w:line="560" w:lineRule="exact"/>
        <w:ind w:firstLineChars="200" w:firstLine="560"/>
        <w:rPr>
          <w:rFonts w:ascii="方正仿宋_GBK" w:eastAsia="方正仿宋_GBK" w:hAnsi="仿宋"/>
          <w:szCs w:val="28"/>
        </w:rPr>
      </w:pPr>
    </w:p>
    <w:p w:rsidR="000C4089" w:rsidRPr="000C4089" w:rsidRDefault="000C4089" w:rsidP="000C4089">
      <w:pPr>
        <w:keepNext/>
        <w:keepLines/>
        <w:spacing w:before="260" w:after="260" w:line="413" w:lineRule="auto"/>
        <w:outlineLvl w:val="1"/>
        <w:rPr>
          <w:rFonts w:ascii="Arial" w:eastAsia="黑体" w:hAnsi="Arial"/>
          <w:b/>
          <w:sz w:val="32"/>
        </w:rPr>
      </w:pPr>
    </w:p>
    <w:p w:rsidR="000C4089" w:rsidRPr="000C4089" w:rsidRDefault="000C4089" w:rsidP="000C4089">
      <w:pPr>
        <w:spacing w:line="560" w:lineRule="exact"/>
        <w:ind w:firstLineChars="200" w:firstLine="560"/>
        <w:rPr>
          <w:rFonts w:ascii="方正仿宋_GBK" w:eastAsia="方正仿宋_GBK" w:hAnsi="宋体"/>
          <w:szCs w:val="28"/>
        </w:rPr>
      </w:pPr>
      <w:r w:rsidRPr="000C4089">
        <w:rPr>
          <w:rFonts w:ascii="方正仿宋_GBK" w:eastAsia="方正仿宋_GBK" w:hAnsi="仿宋" w:hint="eastAsia"/>
          <w:szCs w:val="28"/>
        </w:rPr>
        <w:t>（二）其他与项目有关的资料（自附）</w:t>
      </w:r>
    </w:p>
    <w:p w:rsidR="000C4089" w:rsidRPr="000C4089" w:rsidRDefault="000C4089" w:rsidP="000C4089">
      <w:pPr>
        <w:spacing w:line="560" w:lineRule="exact"/>
        <w:ind w:firstLineChars="200" w:firstLine="560"/>
        <w:rPr>
          <w:rFonts w:ascii="方正仿宋_GBK" w:eastAsia="方正仿宋_GBK" w:hAnsi="宋体"/>
          <w:szCs w:val="28"/>
        </w:rPr>
      </w:pPr>
    </w:p>
    <w:p w:rsidR="000C4089" w:rsidRPr="000C4089" w:rsidRDefault="000C4089" w:rsidP="000C4089">
      <w:pPr>
        <w:spacing w:line="560" w:lineRule="exact"/>
        <w:ind w:firstLineChars="200" w:firstLine="560"/>
        <w:jc w:val="center"/>
        <w:rPr>
          <w:rFonts w:ascii="方正仿宋_GBK" w:eastAsia="方正仿宋_GBK" w:hAnsi="宋体"/>
          <w:szCs w:val="28"/>
        </w:rPr>
      </w:pPr>
    </w:p>
    <w:p w:rsidR="0065206F" w:rsidRPr="003B7AA5" w:rsidRDefault="004E07EE">
      <w:pPr>
        <w:spacing w:line="560" w:lineRule="exact"/>
        <w:ind w:firstLineChars="200" w:firstLine="560"/>
        <w:jc w:val="center"/>
      </w:pPr>
      <w:r w:rsidRPr="003B7AA5">
        <w:rPr>
          <w:rFonts w:ascii="方正仿宋_GBK" w:eastAsia="方正仿宋_GBK" w:hAnsi="仿宋" w:hint="eastAsia"/>
          <w:szCs w:val="28"/>
        </w:rPr>
        <w:t>（结束）</w:t>
      </w:r>
    </w:p>
    <w:sectPr w:rsidR="0065206F" w:rsidRPr="003B7AA5">
      <w:headerReference w:type="default" r:id="rId2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AD" w:rsidRDefault="008E63AD">
      <w:r>
        <w:separator/>
      </w:r>
    </w:p>
  </w:endnote>
  <w:endnote w:type="continuationSeparator" w:id="0">
    <w:p w:rsidR="008E63AD" w:rsidRDefault="008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粗黑">
    <w:altName w:val="黑体"/>
    <w:charset w:val="86"/>
    <w:family w:val="modern"/>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简体">
    <w:altName w:val="Microsoft YaHei UI"/>
    <w:charset w:val="86"/>
    <w:family w:val="auto"/>
    <w:pitch w:val="default"/>
    <w:sig w:usb0="00000000" w:usb1="0000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rPr>
        <w:rStyle w:val="afc"/>
      </w:rPr>
    </w:pPr>
    <w:r>
      <w:fldChar w:fldCharType="begin"/>
    </w:r>
    <w:r>
      <w:rPr>
        <w:rStyle w:val="afc"/>
      </w:rPr>
      <w:instrText xml:space="preserve">PAGE  </w:instrText>
    </w:r>
    <w:r>
      <w:fldChar w:fldCharType="end"/>
    </w:r>
  </w:p>
  <w:p w:rsidR="009B07A1" w:rsidRDefault="009B07A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jc w:val="center"/>
      <w:rPr>
        <w:rStyle w:val="afc"/>
      </w:rPr>
    </w:pPr>
    <w:r>
      <w:rPr>
        <w:rFonts w:ascii="宋体"/>
        <w:sz w:val="28"/>
      </w:rPr>
      <w:fldChar w:fldCharType="begin"/>
    </w:r>
    <w:r>
      <w:rPr>
        <w:rStyle w:val="afc"/>
      </w:rPr>
      <w:instrText xml:space="preserve">PAGE  </w:instrText>
    </w:r>
    <w:r>
      <w:rPr>
        <w:rFonts w:ascii="宋体"/>
        <w:sz w:val="28"/>
      </w:rPr>
      <w:fldChar w:fldCharType="separate"/>
    </w:r>
    <w:r>
      <w:rPr>
        <w:rStyle w:val="afc"/>
      </w:rPr>
      <w:t>- 1 -</w:t>
    </w:r>
    <w:r>
      <w:rPr>
        <w:rFonts w:ascii="宋体"/>
        <w:sz w:val="28"/>
      </w:rPr>
      <w:fldChar w:fldCharType="end"/>
    </w:r>
  </w:p>
  <w:p w:rsidR="009B07A1" w:rsidRDefault="009B07A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rPr>
        <w:rStyle w:val="afc"/>
      </w:rPr>
    </w:pPr>
  </w:p>
  <w:p w:rsidR="009B07A1" w:rsidRDefault="009B07A1">
    <w:pPr>
      <w:pStyle w:val="af2"/>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rPr>
        <w:rStyle w:val="afc"/>
      </w:rPr>
    </w:pPr>
    <w:r>
      <w:fldChar w:fldCharType="begin"/>
    </w:r>
    <w:r>
      <w:rPr>
        <w:rStyle w:val="afc"/>
      </w:rPr>
      <w:instrText xml:space="preserve">PAGE  </w:instrText>
    </w:r>
    <w:r>
      <w:fldChar w:fldCharType="end"/>
    </w:r>
  </w:p>
  <w:p w:rsidR="009B07A1" w:rsidRDefault="009B07A1">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sidR="0031684F">
      <w:rPr>
        <w:rStyle w:val="afc"/>
        <w:rFonts w:ascii="宋体"/>
        <w:noProof/>
        <w:sz w:val="21"/>
        <w:szCs w:val="21"/>
      </w:rPr>
      <w:t>- 19 -</w:t>
    </w:r>
    <w:r>
      <w:rPr>
        <w:rFonts w:ascii="宋体"/>
        <w:sz w:val="21"/>
        <w:szCs w:val="21"/>
      </w:rPr>
      <w:fldChar w:fldCharType="end"/>
    </w:r>
  </w:p>
  <w:p w:rsidR="009B07A1" w:rsidRDefault="009B07A1">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rPr>
        <w:rStyle w:val="afc"/>
      </w:rPr>
    </w:pPr>
  </w:p>
  <w:p w:rsidR="009B07A1" w:rsidRDefault="009B07A1">
    <w:pPr>
      <w:pStyle w:val="af2"/>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framePr w:wrap="around" w:vAnchor="text" w:hAnchor="margin" w:xAlign="center" w:y="1"/>
      <w:rPr>
        <w:rStyle w:val="afc"/>
      </w:rPr>
    </w:pPr>
    <w:r>
      <w:fldChar w:fldCharType="begin"/>
    </w:r>
    <w:r>
      <w:rPr>
        <w:rStyle w:val="afc"/>
      </w:rPr>
      <w:instrText xml:space="preserve">PAGE  </w:instrText>
    </w:r>
    <w:r>
      <w:fldChar w:fldCharType="end"/>
    </w:r>
  </w:p>
  <w:p w:rsidR="009B07A1" w:rsidRDefault="009B07A1">
    <w:pPr>
      <w:pStyle w:val="af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2"/>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31684F">
      <w:rPr>
        <w:rStyle w:val="afc"/>
        <w:rFonts w:ascii="宋体" w:hAnsi="宋体"/>
        <w:noProof/>
        <w:sz w:val="21"/>
        <w:szCs w:val="21"/>
      </w:rPr>
      <w:t>- 22 -</w:t>
    </w:r>
    <w:r>
      <w:rPr>
        <w:rFonts w:ascii="宋体" w:hAnsi="宋体"/>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rsidP="000B3CD8">
    <w:pPr>
      <w:pStyle w:val="af2"/>
      <w:jc w:val="center"/>
    </w:pPr>
    <w:r>
      <w:fldChar w:fldCharType="begin"/>
    </w:r>
    <w:r>
      <w:instrText xml:space="preserve"> PAGE   \* MERGEFORMAT </w:instrText>
    </w:r>
    <w:r>
      <w:fldChar w:fldCharType="separate"/>
    </w:r>
    <w:r w:rsidR="0031684F" w:rsidRPr="0031684F">
      <w:rPr>
        <w:noProof/>
        <w:lang w:val="zh-CN"/>
      </w:rPr>
      <w:t>-</w:t>
    </w:r>
    <w:r w:rsidR="0031684F">
      <w:rPr>
        <w:noProof/>
      </w:rPr>
      <w:t xml:space="preserve"> 40 -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AD" w:rsidRDefault="008E63AD">
      <w:r>
        <w:separator/>
      </w:r>
    </w:p>
  </w:footnote>
  <w:footnote w:type="continuationSeparator" w:id="0">
    <w:p w:rsidR="008E63AD" w:rsidRDefault="008E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ind w:left="980" w:hanging="420"/>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pBdr>
        <w:bottom w:val="none" w:sz="0" w:space="0" w:color="auto"/>
      </w:pBdr>
      <w:ind w:left="1040" w:hanging="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jc w:val="both"/>
      <w:rPr>
        <w:rFonts w:ascii="方正仿宋_GBK" w:eastAsia="方正仿宋_GBK"/>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ind w:left="980" w:hanging="420"/>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A1" w:rsidRDefault="009B07A1">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1"/>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6">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6"/>
    <w:multiLevelType w:val="singleLevel"/>
    <w:tmpl w:val="00000016"/>
    <w:lvl w:ilvl="0">
      <w:start w:val="1"/>
      <w:numFmt w:val="decimal"/>
      <w:pStyle w:val="a2"/>
      <w:lvlText w:val="%1)"/>
      <w:lvlJc w:val="left"/>
      <w:pPr>
        <w:tabs>
          <w:tab w:val="left" w:pos="425"/>
        </w:tabs>
        <w:ind w:left="425" w:hanging="425"/>
      </w:pPr>
      <w:rPr>
        <w:rFonts w:hint="eastAsia"/>
      </w:rPr>
    </w:lvl>
  </w:abstractNum>
  <w:abstractNum w:abstractNumId="11">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3"/>
  </w:num>
  <w:num w:numId="3">
    <w:abstractNumId w:val="9"/>
  </w:num>
  <w:num w:numId="4">
    <w:abstractNumId w:val="2"/>
  </w:num>
  <w:num w:numId="5">
    <w:abstractNumId w:val="6"/>
  </w:num>
  <w:num w:numId="6">
    <w:abstractNumId w:val="0"/>
  </w:num>
  <w:num w:numId="7">
    <w:abstractNumId w:val="10"/>
  </w:num>
  <w:num w:numId="8">
    <w:abstractNumId w:val="4"/>
  </w:num>
  <w:num w:numId="9">
    <w:abstractNumId w:val="7"/>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MDAzNDI3YzJlNGI4YmVhZTIzNzgyNTU2MDI3ZmMifQ=="/>
  </w:docVars>
  <w:rsids>
    <w:rsidRoot w:val="000637E3"/>
    <w:rsid w:val="00015A78"/>
    <w:rsid w:val="0002301A"/>
    <w:rsid w:val="00047CA4"/>
    <w:rsid w:val="000637E3"/>
    <w:rsid w:val="00092AC6"/>
    <w:rsid w:val="0009677B"/>
    <w:rsid w:val="000B05C3"/>
    <w:rsid w:val="000B3CD8"/>
    <w:rsid w:val="000C4089"/>
    <w:rsid w:val="000C440C"/>
    <w:rsid w:val="000E1FAB"/>
    <w:rsid w:val="000E38B7"/>
    <w:rsid w:val="000F5293"/>
    <w:rsid w:val="000F530B"/>
    <w:rsid w:val="00101B22"/>
    <w:rsid w:val="001050C6"/>
    <w:rsid w:val="00106092"/>
    <w:rsid w:val="00130D63"/>
    <w:rsid w:val="00136AE2"/>
    <w:rsid w:val="0015466A"/>
    <w:rsid w:val="0015685A"/>
    <w:rsid w:val="0016570B"/>
    <w:rsid w:val="001764F7"/>
    <w:rsid w:val="00192A4E"/>
    <w:rsid w:val="001B23C4"/>
    <w:rsid w:val="001B71AA"/>
    <w:rsid w:val="001E40EB"/>
    <w:rsid w:val="001F09EE"/>
    <w:rsid w:val="00233CB3"/>
    <w:rsid w:val="00236962"/>
    <w:rsid w:val="00276783"/>
    <w:rsid w:val="00280FD4"/>
    <w:rsid w:val="00292E3E"/>
    <w:rsid w:val="002A0B0B"/>
    <w:rsid w:val="002E3D68"/>
    <w:rsid w:val="00303DE0"/>
    <w:rsid w:val="0031684F"/>
    <w:rsid w:val="003244B3"/>
    <w:rsid w:val="00352B05"/>
    <w:rsid w:val="00360E23"/>
    <w:rsid w:val="00377997"/>
    <w:rsid w:val="00382159"/>
    <w:rsid w:val="0039239E"/>
    <w:rsid w:val="00392D40"/>
    <w:rsid w:val="00395E50"/>
    <w:rsid w:val="003B3612"/>
    <w:rsid w:val="003B5A13"/>
    <w:rsid w:val="003B5CCC"/>
    <w:rsid w:val="003B7AA5"/>
    <w:rsid w:val="003C292E"/>
    <w:rsid w:val="003C6D8C"/>
    <w:rsid w:val="003D3FC4"/>
    <w:rsid w:val="003E6BFE"/>
    <w:rsid w:val="003F3E9A"/>
    <w:rsid w:val="00412C9A"/>
    <w:rsid w:val="00412CE7"/>
    <w:rsid w:val="00421840"/>
    <w:rsid w:val="00423739"/>
    <w:rsid w:val="00424290"/>
    <w:rsid w:val="00432E66"/>
    <w:rsid w:val="004435CA"/>
    <w:rsid w:val="00447A6F"/>
    <w:rsid w:val="00452FED"/>
    <w:rsid w:val="00453A34"/>
    <w:rsid w:val="004618AB"/>
    <w:rsid w:val="00472162"/>
    <w:rsid w:val="004955E3"/>
    <w:rsid w:val="0049683D"/>
    <w:rsid w:val="004C0ABA"/>
    <w:rsid w:val="004D5465"/>
    <w:rsid w:val="004E07EE"/>
    <w:rsid w:val="004E19A4"/>
    <w:rsid w:val="004F103C"/>
    <w:rsid w:val="00504045"/>
    <w:rsid w:val="00525D06"/>
    <w:rsid w:val="0052618F"/>
    <w:rsid w:val="00550715"/>
    <w:rsid w:val="00555642"/>
    <w:rsid w:val="00563C02"/>
    <w:rsid w:val="00570599"/>
    <w:rsid w:val="005805EB"/>
    <w:rsid w:val="00596F73"/>
    <w:rsid w:val="005A5E51"/>
    <w:rsid w:val="005B55B7"/>
    <w:rsid w:val="005C0D9D"/>
    <w:rsid w:val="005C7F00"/>
    <w:rsid w:val="005D1EEB"/>
    <w:rsid w:val="005F01A1"/>
    <w:rsid w:val="005F30F2"/>
    <w:rsid w:val="005F632C"/>
    <w:rsid w:val="0061031D"/>
    <w:rsid w:val="0065206F"/>
    <w:rsid w:val="0066416B"/>
    <w:rsid w:val="006754FB"/>
    <w:rsid w:val="00690690"/>
    <w:rsid w:val="00690F32"/>
    <w:rsid w:val="006B6523"/>
    <w:rsid w:val="006D2488"/>
    <w:rsid w:val="006D3805"/>
    <w:rsid w:val="006F1CA8"/>
    <w:rsid w:val="00703A96"/>
    <w:rsid w:val="007166A7"/>
    <w:rsid w:val="00716FE6"/>
    <w:rsid w:val="00740D16"/>
    <w:rsid w:val="0075183E"/>
    <w:rsid w:val="00786DEA"/>
    <w:rsid w:val="007947B4"/>
    <w:rsid w:val="00795229"/>
    <w:rsid w:val="007A17EC"/>
    <w:rsid w:val="007A3D00"/>
    <w:rsid w:val="007C193D"/>
    <w:rsid w:val="007E50B1"/>
    <w:rsid w:val="00801007"/>
    <w:rsid w:val="00806101"/>
    <w:rsid w:val="008448D0"/>
    <w:rsid w:val="00845644"/>
    <w:rsid w:val="00864B59"/>
    <w:rsid w:val="0088321C"/>
    <w:rsid w:val="00883B3E"/>
    <w:rsid w:val="00887689"/>
    <w:rsid w:val="0089160F"/>
    <w:rsid w:val="008A5827"/>
    <w:rsid w:val="008A6DA8"/>
    <w:rsid w:val="008B2F01"/>
    <w:rsid w:val="008B32F3"/>
    <w:rsid w:val="008C0F29"/>
    <w:rsid w:val="008C22F6"/>
    <w:rsid w:val="008D3603"/>
    <w:rsid w:val="008E1254"/>
    <w:rsid w:val="008E4348"/>
    <w:rsid w:val="008E63AD"/>
    <w:rsid w:val="008F64B9"/>
    <w:rsid w:val="00915E85"/>
    <w:rsid w:val="00926BF0"/>
    <w:rsid w:val="009432E4"/>
    <w:rsid w:val="00947E94"/>
    <w:rsid w:val="009573D6"/>
    <w:rsid w:val="009600C0"/>
    <w:rsid w:val="00964F54"/>
    <w:rsid w:val="009821C9"/>
    <w:rsid w:val="009A6DF1"/>
    <w:rsid w:val="009B07A1"/>
    <w:rsid w:val="009D2D57"/>
    <w:rsid w:val="009D5399"/>
    <w:rsid w:val="00A008D9"/>
    <w:rsid w:val="00A124A5"/>
    <w:rsid w:val="00A13DD1"/>
    <w:rsid w:val="00A34752"/>
    <w:rsid w:val="00A35C99"/>
    <w:rsid w:val="00A62D7D"/>
    <w:rsid w:val="00A75860"/>
    <w:rsid w:val="00A94238"/>
    <w:rsid w:val="00AA152F"/>
    <w:rsid w:val="00AC6A66"/>
    <w:rsid w:val="00AF536E"/>
    <w:rsid w:val="00AF7EFC"/>
    <w:rsid w:val="00B10DAC"/>
    <w:rsid w:val="00B177FF"/>
    <w:rsid w:val="00B40787"/>
    <w:rsid w:val="00B501CF"/>
    <w:rsid w:val="00B533C4"/>
    <w:rsid w:val="00B74E59"/>
    <w:rsid w:val="00B77D0D"/>
    <w:rsid w:val="00B858CF"/>
    <w:rsid w:val="00B87E38"/>
    <w:rsid w:val="00B929F2"/>
    <w:rsid w:val="00B9451A"/>
    <w:rsid w:val="00BB21F5"/>
    <w:rsid w:val="00BD58E5"/>
    <w:rsid w:val="00BE5E4C"/>
    <w:rsid w:val="00BF260A"/>
    <w:rsid w:val="00C064C0"/>
    <w:rsid w:val="00C35F76"/>
    <w:rsid w:val="00C608D9"/>
    <w:rsid w:val="00CA167A"/>
    <w:rsid w:val="00CA6CCF"/>
    <w:rsid w:val="00CB00B4"/>
    <w:rsid w:val="00CD569A"/>
    <w:rsid w:val="00CD5872"/>
    <w:rsid w:val="00D124BF"/>
    <w:rsid w:val="00D20C4F"/>
    <w:rsid w:val="00D20E8A"/>
    <w:rsid w:val="00D343C3"/>
    <w:rsid w:val="00D34D9C"/>
    <w:rsid w:val="00D4080C"/>
    <w:rsid w:val="00D545B7"/>
    <w:rsid w:val="00D5546E"/>
    <w:rsid w:val="00D563DE"/>
    <w:rsid w:val="00D56D90"/>
    <w:rsid w:val="00D761BD"/>
    <w:rsid w:val="00D9488C"/>
    <w:rsid w:val="00DF18B5"/>
    <w:rsid w:val="00E0403D"/>
    <w:rsid w:val="00E10E79"/>
    <w:rsid w:val="00E15674"/>
    <w:rsid w:val="00E17D51"/>
    <w:rsid w:val="00E27B97"/>
    <w:rsid w:val="00E3085F"/>
    <w:rsid w:val="00E30AD9"/>
    <w:rsid w:val="00E44048"/>
    <w:rsid w:val="00E448FF"/>
    <w:rsid w:val="00E527B3"/>
    <w:rsid w:val="00E60C29"/>
    <w:rsid w:val="00E66742"/>
    <w:rsid w:val="00E94CCE"/>
    <w:rsid w:val="00EB2C84"/>
    <w:rsid w:val="00EC42AF"/>
    <w:rsid w:val="00EC4EFF"/>
    <w:rsid w:val="00ED5B4F"/>
    <w:rsid w:val="00EE3F9E"/>
    <w:rsid w:val="00EF281F"/>
    <w:rsid w:val="00EF7C9A"/>
    <w:rsid w:val="00F02B9D"/>
    <w:rsid w:val="00F062AB"/>
    <w:rsid w:val="00F10812"/>
    <w:rsid w:val="00F11463"/>
    <w:rsid w:val="00F1420D"/>
    <w:rsid w:val="00F14765"/>
    <w:rsid w:val="00F215CC"/>
    <w:rsid w:val="00F316F3"/>
    <w:rsid w:val="00F4267F"/>
    <w:rsid w:val="00F57F62"/>
    <w:rsid w:val="00F664CF"/>
    <w:rsid w:val="00F8356A"/>
    <w:rsid w:val="00FA55EB"/>
    <w:rsid w:val="00FB3DC0"/>
    <w:rsid w:val="00FC31AA"/>
    <w:rsid w:val="00FC5843"/>
    <w:rsid w:val="00FF3F56"/>
    <w:rsid w:val="00FF49F1"/>
    <w:rsid w:val="00FF4F18"/>
    <w:rsid w:val="00FF6F34"/>
    <w:rsid w:val="43B307FA"/>
    <w:rsid w:val="59CA6F63"/>
    <w:rsid w:val="62A34CC8"/>
    <w:rsid w:val="7EB9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2E15A40-07AD-41F3-B6FB-DF0E7025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23"/>
    <w:qFormat/>
    <w:pPr>
      <w:widowControl w:val="0"/>
      <w:jc w:val="both"/>
    </w:pPr>
    <w:rPr>
      <w:rFonts w:ascii="Calibri" w:eastAsia="宋体" w:hAnsi="Calibri" w:cs="Times New Roman"/>
      <w:kern w:val="2"/>
      <w:sz w:val="28"/>
    </w:rPr>
  </w:style>
  <w:style w:type="paragraph" w:styleId="1">
    <w:name w:val="heading 1"/>
    <w:basedOn w:val="a3"/>
    <w:next w:val="a3"/>
    <w:link w:val="1Char"/>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pPr>
      <w:keepNext/>
      <w:keepLines/>
      <w:spacing w:before="260" w:after="260" w:line="413" w:lineRule="auto"/>
      <w:outlineLvl w:val="2"/>
    </w:pPr>
    <w:rPr>
      <w:b/>
      <w:sz w:val="32"/>
    </w:rPr>
  </w:style>
  <w:style w:type="paragraph" w:styleId="4">
    <w:name w:val="heading 4"/>
    <w:basedOn w:val="a3"/>
    <w:next w:val="a3"/>
    <w:link w:val="4Char"/>
    <w:qFormat/>
    <w:pPr>
      <w:keepNext/>
      <w:keepLines/>
      <w:spacing w:before="280" w:after="290" w:line="372" w:lineRule="auto"/>
      <w:outlineLvl w:val="3"/>
    </w:pPr>
    <w:rPr>
      <w:rFonts w:ascii="Arial" w:eastAsia="黑体" w:hAnsi="Arial"/>
      <w:b/>
    </w:rPr>
  </w:style>
  <w:style w:type="paragraph" w:styleId="5">
    <w:name w:val="heading 5"/>
    <w:basedOn w:val="a3"/>
    <w:next w:val="a3"/>
    <w:link w:val="5Char"/>
    <w:qFormat/>
    <w:pPr>
      <w:keepNext/>
      <w:keepLines/>
      <w:tabs>
        <w:tab w:val="left" w:pos="2551"/>
      </w:tabs>
      <w:spacing w:before="280" w:after="290" w:line="372" w:lineRule="auto"/>
      <w:ind w:left="2551" w:hanging="850"/>
      <w:outlineLvl w:val="4"/>
    </w:pPr>
    <w:rPr>
      <w:b/>
    </w:rPr>
  </w:style>
  <w:style w:type="paragraph" w:styleId="6">
    <w:name w:val="heading 6"/>
    <w:basedOn w:val="a3"/>
    <w:next w:val="a3"/>
    <w:link w:val="6Char"/>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link w:val="7Char"/>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link w:val="8Char"/>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link w:val="9Char"/>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70">
    <w:name w:val="toc 7"/>
    <w:basedOn w:val="a3"/>
    <w:next w:val="a3"/>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pPr>
      <w:adjustRightInd w:val="0"/>
      <w:snapToGrid w:val="0"/>
      <w:spacing w:line="360" w:lineRule="auto"/>
      <w:ind w:firstLine="420"/>
    </w:pPr>
    <w:rPr>
      <w:sz w:val="24"/>
    </w:rPr>
  </w:style>
  <w:style w:type="paragraph" w:styleId="a8">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link w:val="Char"/>
    <w:qFormat/>
    <w:pPr>
      <w:shd w:val="clear" w:color="auto" w:fill="000080"/>
    </w:pPr>
  </w:style>
  <w:style w:type="paragraph" w:styleId="aa">
    <w:name w:val="toa heading"/>
    <w:basedOn w:val="a3"/>
    <w:next w:val="a3"/>
    <w:qFormat/>
    <w:pPr>
      <w:spacing w:before="120"/>
    </w:pPr>
    <w:rPr>
      <w:rFonts w:ascii="Arial" w:hAnsi="Arial"/>
      <w:sz w:val="24"/>
    </w:rPr>
  </w:style>
  <w:style w:type="paragraph" w:styleId="ab">
    <w:name w:val="annotation text"/>
    <w:basedOn w:val="a3"/>
    <w:link w:val="Char0"/>
    <w:qFormat/>
    <w:pPr>
      <w:adjustRightInd w:val="0"/>
      <w:spacing w:line="360" w:lineRule="atLeast"/>
      <w:jc w:val="left"/>
      <w:textAlignment w:val="baseline"/>
    </w:pPr>
    <w:rPr>
      <w:kern w:val="0"/>
      <w:sz w:val="24"/>
    </w:rPr>
  </w:style>
  <w:style w:type="paragraph" w:styleId="32">
    <w:name w:val="Body Text 3"/>
    <w:basedOn w:val="a3"/>
    <w:link w:val="3Char0"/>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c">
    <w:name w:val="Body Text"/>
    <w:basedOn w:val="a3"/>
    <w:link w:val="Char1"/>
    <w:qFormat/>
    <w:rPr>
      <w:rFonts w:ascii="仿宋_GB2312" w:eastAsia="仿宋_GB2312"/>
      <w:sz w:val="32"/>
    </w:rPr>
  </w:style>
  <w:style w:type="paragraph" w:styleId="ad">
    <w:name w:val="Body Text Indent"/>
    <w:basedOn w:val="a3"/>
    <w:link w:val="Char2"/>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e">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
    <w:name w:val="Plain Text"/>
    <w:basedOn w:val="a3"/>
    <w:link w:val="Char3"/>
    <w:qFormat/>
    <w:rPr>
      <w:rFonts w:ascii="宋体" w:hAnsi="Courier New"/>
      <w:sz w:val="21"/>
    </w:rPr>
  </w:style>
  <w:style w:type="paragraph" w:styleId="80">
    <w:name w:val="toc 8"/>
    <w:basedOn w:val="a3"/>
    <w:next w:val="a3"/>
    <w:qFormat/>
    <w:pPr>
      <w:ind w:leftChars="1400" w:left="2940"/>
    </w:pPr>
  </w:style>
  <w:style w:type="paragraph" w:styleId="af0">
    <w:name w:val="Date"/>
    <w:basedOn w:val="a3"/>
    <w:next w:val="a3"/>
    <w:link w:val="Char4"/>
    <w:qFormat/>
  </w:style>
  <w:style w:type="paragraph" w:styleId="25">
    <w:name w:val="Body Text Indent 2"/>
    <w:basedOn w:val="a3"/>
    <w:link w:val="2Char0"/>
    <w:qFormat/>
    <w:pPr>
      <w:snapToGrid w:val="0"/>
      <w:spacing w:line="560" w:lineRule="atLeast"/>
      <w:ind w:firstLine="540"/>
    </w:pPr>
  </w:style>
  <w:style w:type="paragraph" w:styleId="af1">
    <w:name w:val="Balloon Text"/>
    <w:basedOn w:val="a3"/>
    <w:link w:val="Char5"/>
    <w:qFormat/>
    <w:rPr>
      <w:sz w:val="18"/>
    </w:rPr>
  </w:style>
  <w:style w:type="paragraph" w:styleId="af2">
    <w:name w:val="footer"/>
    <w:basedOn w:val="a3"/>
    <w:link w:val="Char6"/>
    <w:unhideWhenUsed/>
    <w:qFormat/>
    <w:pPr>
      <w:tabs>
        <w:tab w:val="center" w:pos="4153"/>
        <w:tab w:val="right" w:pos="8306"/>
      </w:tabs>
      <w:snapToGrid w:val="0"/>
      <w:jc w:val="left"/>
    </w:pPr>
    <w:rPr>
      <w:sz w:val="18"/>
      <w:szCs w:val="18"/>
    </w:rPr>
  </w:style>
  <w:style w:type="paragraph" w:styleId="af3">
    <w:name w:val="header"/>
    <w:basedOn w:val="a3"/>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4">
    <w:name w:val="footnote text"/>
    <w:basedOn w:val="a3"/>
    <w:link w:val="Char8"/>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link w:val="3Char1"/>
    <w:qFormat/>
    <w:pPr>
      <w:spacing w:line="360" w:lineRule="auto"/>
      <w:ind w:firstLine="632"/>
    </w:pPr>
    <w:rPr>
      <w:rFonts w:ascii="黑体" w:eastAsia="黑体"/>
    </w:rPr>
  </w:style>
  <w:style w:type="paragraph" w:styleId="af5">
    <w:name w:val="table of figures"/>
    <w:basedOn w:val="a3"/>
    <w:next w:val="a3"/>
    <w:qFormat/>
    <w:pPr>
      <w:tabs>
        <w:tab w:val="right" w:leader="dot" w:pos="8640"/>
      </w:tabs>
      <w:spacing w:line="360" w:lineRule="auto"/>
      <w:ind w:left="400" w:hanging="400"/>
    </w:pPr>
    <w:rPr>
      <w:sz w:val="24"/>
    </w:rPr>
  </w:style>
  <w:style w:type="paragraph" w:styleId="26">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7">
    <w:name w:val="Body Text 2"/>
    <w:basedOn w:val="a3"/>
    <w:link w:val="2Char1"/>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8">
    <w:name w:val="List Continue 2"/>
    <w:basedOn w:val="a3"/>
    <w:qFormat/>
    <w:pPr>
      <w:adjustRightInd w:val="0"/>
      <w:snapToGrid w:val="0"/>
      <w:spacing w:after="120" w:line="360" w:lineRule="auto"/>
      <w:ind w:leftChars="400" w:left="840"/>
    </w:pPr>
    <w:rPr>
      <w:sz w:val="24"/>
    </w:rPr>
  </w:style>
  <w:style w:type="paragraph" w:styleId="af6">
    <w:name w:val="Normal (Web)"/>
    <w:basedOn w:val="a3"/>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sz w:val="21"/>
    </w:rPr>
  </w:style>
  <w:style w:type="paragraph" w:styleId="af7">
    <w:name w:val="Title"/>
    <w:basedOn w:val="a3"/>
    <w:link w:val="Char9"/>
    <w:qFormat/>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a"/>
    <w:qFormat/>
    <w:pPr>
      <w:adjustRightInd/>
      <w:spacing w:line="240" w:lineRule="auto"/>
      <w:textAlignment w:val="auto"/>
    </w:pPr>
  </w:style>
  <w:style w:type="paragraph" w:styleId="af9">
    <w:name w:val="Body Text First Indent"/>
    <w:basedOn w:val="ac"/>
    <w:link w:val="Charb"/>
    <w:qFormat/>
    <w:pPr>
      <w:spacing w:line="360" w:lineRule="auto"/>
      <w:ind w:firstLine="420"/>
    </w:pPr>
    <w:rPr>
      <w:rFonts w:ascii="宋体" w:hAnsi="宋体"/>
      <w:sz w:val="24"/>
    </w:rPr>
  </w:style>
  <w:style w:type="paragraph" w:styleId="29">
    <w:name w:val="Body Text First Indent 2"/>
    <w:basedOn w:val="ad"/>
    <w:link w:val="2Char2"/>
    <w:qFormat/>
    <w:pPr>
      <w:spacing w:after="120" w:line="240" w:lineRule="auto"/>
      <w:ind w:leftChars="200" w:left="420" w:firstLineChars="200" w:firstLine="420"/>
    </w:pPr>
  </w:style>
  <w:style w:type="table" w:styleId="afa">
    <w:name w:val="Table Grid"/>
    <w:basedOn w:val="a5"/>
    <w:uiPriority w:val="9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b/>
    </w:rPr>
  </w:style>
  <w:style w:type="character" w:styleId="afc">
    <w:name w:val="page number"/>
    <w:qFormat/>
  </w:style>
  <w:style w:type="character" w:styleId="afd">
    <w:name w:val="FollowedHyperlink"/>
    <w:qFormat/>
    <w:rPr>
      <w:color w:val="800080"/>
      <w:u w:val="single"/>
    </w:rPr>
  </w:style>
  <w:style w:type="character" w:styleId="afe">
    <w:name w:val="Emphasis"/>
    <w:qFormat/>
    <w:rPr>
      <w:i/>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styleId="aff1">
    <w:name w:val="footnote reference"/>
    <w:qFormat/>
    <w:rPr>
      <w:position w:val="6"/>
      <w:sz w:val="14"/>
      <w:vertAlign w:val="superscript"/>
    </w:rPr>
  </w:style>
  <w:style w:type="character" w:customStyle="1" w:styleId="Char7">
    <w:name w:val="页眉 Char"/>
    <w:basedOn w:val="a4"/>
    <w:link w:val="af3"/>
    <w:qFormat/>
    <w:rPr>
      <w:sz w:val="18"/>
      <w:szCs w:val="18"/>
    </w:rPr>
  </w:style>
  <w:style w:type="character" w:customStyle="1" w:styleId="Char6">
    <w:name w:val="页脚 Char"/>
    <w:basedOn w:val="a4"/>
    <w:link w:val="af2"/>
    <w:uiPriority w:val="99"/>
    <w:semiHidden/>
    <w:qFormat/>
    <w:rPr>
      <w:sz w:val="18"/>
      <w:szCs w:val="18"/>
    </w:rPr>
  </w:style>
  <w:style w:type="character" w:customStyle="1" w:styleId="1Char">
    <w:name w:val="标题 1 Char"/>
    <w:basedOn w:val="a4"/>
    <w:link w:val="1"/>
    <w:qFormat/>
    <w:rPr>
      <w:rFonts w:ascii="宋体" w:eastAsia="宋体" w:hAnsi="Calibri" w:cs="Times New Roman"/>
      <w:sz w:val="28"/>
      <w:szCs w:val="20"/>
    </w:rPr>
  </w:style>
  <w:style w:type="character" w:customStyle="1" w:styleId="2Char">
    <w:name w:val="标题 2 Char"/>
    <w:basedOn w:val="a4"/>
    <w:link w:val="23"/>
    <w:qFormat/>
    <w:rPr>
      <w:rFonts w:ascii="Arial" w:eastAsia="黑体" w:hAnsi="Arial" w:cs="Times New Roman"/>
      <w:b/>
      <w:sz w:val="32"/>
      <w:szCs w:val="20"/>
    </w:rPr>
  </w:style>
  <w:style w:type="character" w:customStyle="1" w:styleId="3Char">
    <w:name w:val="标题 3 Char"/>
    <w:basedOn w:val="a4"/>
    <w:link w:val="30"/>
    <w:qFormat/>
    <w:rPr>
      <w:rFonts w:ascii="Calibri" w:eastAsia="宋体" w:hAnsi="Calibri" w:cs="Times New Roman"/>
      <w:b/>
      <w:sz w:val="32"/>
      <w:szCs w:val="20"/>
    </w:rPr>
  </w:style>
  <w:style w:type="character" w:customStyle="1" w:styleId="4Char">
    <w:name w:val="标题 4 Char"/>
    <w:basedOn w:val="a4"/>
    <w:link w:val="4"/>
    <w:qFormat/>
    <w:rPr>
      <w:rFonts w:ascii="Arial" w:eastAsia="黑体" w:hAnsi="Arial" w:cs="Times New Roman"/>
      <w:b/>
      <w:sz w:val="28"/>
      <w:szCs w:val="20"/>
    </w:rPr>
  </w:style>
  <w:style w:type="character" w:customStyle="1" w:styleId="5Char">
    <w:name w:val="标题 5 Char"/>
    <w:basedOn w:val="a4"/>
    <w:link w:val="5"/>
    <w:qFormat/>
    <w:rPr>
      <w:rFonts w:ascii="Calibri" w:eastAsia="宋体" w:hAnsi="Calibri" w:cs="Times New Roman"/>
      <w:b/>
      <w:sz w:val="28"/>
      <w:szCs w:val="20"/>
    </w:rPr>
  </w:style>
  <w:style w:type="character" w:customStyle="1" w:styleId="6Char">
    <w:name w:val="标题 6 Char"/>
    <w:basedOn w:val="a4"/>
    <w:link w:val="6"/>
    <w:qFormat/>
    <w:rPr>
      <w:rFonts w:ascii="Arial" w:eastAsia="黑体" w:hAnsi="Arial" w:cs="Times New Roman"/>
      <w:b/>
      <w:sz w:val="24"/>
      <w:szCs w:val="20"/>
    </w:rPr>
  </w:style>
  <w:style w:type="character" w:customStyle="1" w:styleId="7Char">
    <w:name w:val="标题 7 Char"/>
    <w:basedOn w:val="a4"/>
    <w:link w:val="7"/>
    <w:qFormat/>
    <w:rPr>
      <w:rFonts w:ascii="Arial" w:eastAsia="黑体" w:hAnsi="Arial" w:cs="Times New Roman"/>
      <w:b/>
      <w:sz w:val="24"/>
      <w:szCs w:val="20"/>
    </w:rPr>
  </w:style>
  <w:style w:type="character" w:customStyle="1" w:styleId="8Char">
    <w:name w:val="标题 8 Char"/>
    <w:basedOn w:val="a4"/>
    <w:link w:val="8"/>
    <w:qFormat/>
    <w:rPr>
      <w:rFonts w:ascii="Arial" w:eastAsia="黑体" w:hAnsi="Arial" w:cs="Times New Roman"/>
      <w:b/>
      <w:sz w:val="24"/>
      <w:szCs w:val="20"/>
    </w:rPr>
  </w:style>
  <w:style w:type="character" w:customStyle="1" w:styleId="9Char">
    <w:name w:val="标题 9 Char"/>
    <w:basedOn w:val="a4"/>
    <w:link w:val="9"/>
    <w:qFormat/>
    <w:rPr>
      <w:rFonts w:ascii="Arial" w:eastAsia="黑体" w:hAnsi="Arial" w:cs="Times New Roman"/>
      <w:b/>
      <w:sz w:val="24"/>
      <w:szCs w:val="20"/>
    </w:rPr>
  </w:style>
  <w:style w:type="character" w:customStyle="1" w:styleId="Char">
    <w:name w:val="文档结构图 Char"/>
    <w:basedOn w:val="a4"/>
    <w:link w:val="a9"/>
    <w:qFormat/>
    <w:rPr>
      <w:rFonts w:ascii="Calibri" w:eastAsia="宋体" w:hAnsi="Calibri" w:cs="Times New Roman"/>
      <w:sz w:val="28"/>
      <w:szCs w:val="20"/>
      <w:shd w:val="clear" w:color="auto" w:fill="000080"/>
    </w:rPr>
  </w:style>
  <w:style w:type="character" w:customStyle="1" w:styleId="Char0">
    <w:name w:val="批注文字 Char"/>
    <w:basedOn w:val="a4"/>
    <w:link w:val="ab"/>
    <w:qFormat/>
    <w:rPr>
      <w:rFonts w:ascii="Calibri" w:eastAsia="宋体" w:hAnsi="Calibri" w:cs="Times New Roman"/>
      <w:kern w:val="0"/>
      <w:sz w:val="24"/>
      <w:szCs w:val="20"/>
    </w:rPr>
  </w:style>
  <w:style w:type="character" w:customStyle="1" w:styleId="3Char0">
    <w:name w:val="正文文本 3 Char"/>
    <w:basedOn w:val="a4"/>
    <w:link w:val="32"/>
    <w:qFormat/>
    <w:rPr>
      <w:rFonts w:ascii="Calibri" w:eastAsia="宋体" w:hAnsi="Calibri" w:cs="Times New Roman"/>
      <w:sz w:val="16"/>
      <w:szCs w:val="20"/>
    </w:rPr>
  </w:style>
  <w:style w:type="character" w:customStyle="1" w:styleId="Char1">
    <w:name w:val="正文文本 Char"/>
    <w:basedOn w:val="a4"/>
    <w:link w:val="ac"/>
    <w:qFormat/>
    <w:rPr>
      <w:rFonts w:ascii="仿宋_GB2312" w:eastAsia="仿宋_GB2312" w:hAnsi="Calibri" w:cs="Times New Roman"/>
      <w:sz w:val="32"/>
      <w:szCs w:val="20"/>
    </w:rPr>
  </w:style>
  <w:style w:type="character" w:customStyle="1" w:styleId="Char2">
    <w:name w:val="正文文本缩进 Char"/>
    <w:basedOn w:val="a4"/>
    <w:link w:val="ad"/>
    <w:qFormat/>
    <w:rPr>
      <w:rFonts w:ascii="Calibri" w:eastAsia="宋体" w:hAnsi="Calibri" w:cs="Times New Roman"/>
      <w:sz w:val="44"/>
      <w:szCs w:val="20"/>
    </w:rPr>
  </w:style>
  <w:style w:type="character" w:customStyle="1" w:styleId="Char3">
    <w:name w:val="纯文本 Char"/>
    <w:basedOn w:val="a4"/>
    <w:link w:val="af"/>
    <w:qFormat/>
    <w:rPr>
      <w:rFonts w:ascii="宋体" w:eastAsia="宋体" w:hAnsi="Courier New" w:cs="Times New Roman"/>
      <w:szCs w:val="20"/>
    </w:rPr>
  </w:style>
  <w:style w:type="character" w:customStyle="1" w:styleId="Char4">
    <w:name w:val="日期 Char"/>
    <w:basedOn w:val="a4"/>
    <w:link w:val="af0"/>
    <w:qFormat/>
    <w:rPr>
      <w:rFonts w:ascii="Calibri" w:eastAsia="宋体" w:hAnsi="Calibri" w:cs="Times New Roman"/>
      <w:sz w:val="28"/>
      <w:szCs w:val="20"/>
    </w:rPr>
  </w:style>
  <w:style w:type="character" w:customStyle="1" w:styleId="2Char0">
    <w:name w:val="正文文本缩进 2 Char"/>
    <w:basedOn w:val="a4"/>
    <w:link w:val="25"/>
    <w:qFormat/>
    <w:rPr>
      <w:rFonts w:ascii="Calibri" w:eastAsia="宋体" w:hAnsi="Calibri" w:cs="Times New Roman"/>
      <w:sz w:val="28"/>
      <w:szCs w:val="20"/>
    </w:rPr>
  </w:style>
  <w:style w:type="character" w:customStyle="1" w:styleId="Char5">
    <w:name w:val="批注框文本 Char"/>
    <w:basedOn w:val="a4"/>
    <w:link w:val="af1"/>
    <w:qFormat/>
    <w:rPr>
      <w:rFonts w:ascii="Calibri" w:eastAsia="宋体" w:hAnsi="Calibri" w:cs="Times New Roman"/>
      <w:sz w:val="18"/>
      <w:szCs w:val="20"/>
    </w:rPr>
  </w:style>
  <w:style w:type="character" w:customStyle="1" w:styleId="Char8">
    <w:name w:val="脚注文本 Char"/>
    <w:basedOn w:val="a4"/>
    <w:link w:val="af4"/>
    <w:qFormat/>
    <w:rPr>
      <w:rFonts w:ascii="Calibri" w:eastAsia="宋体" w:hAnsi="Calibri" w:cs="Times New Roman"/>
      <w:sz w:val="18"/>
      <w:szCs w:val="20"/>
    </w:rPr>
  </w:style>
  <w:style w:type="character" w:customStyle="1" w:styleId="3Char1">
    <w:name w:val="正文文本缩进 3 Char"/>
    <w:basedOn w:val="a4"/>
    <w:link w:val="35"/>
    <w:qFormat/>
    <w:rPr>
      <w:rFonts w:ascii="黑体" w:eastAsia="黑体" w:hAnsi="Calibri" w:cs="Times New Roman"/>
      <w:sz w:val="28"/>
      <w:szCs w:val="20"/>
    </w:rPr>
  </w:style>
  <w:style w:type="character" w:customStyle="1" w:styleId="2Char1">
    <w:name w:val="正文文本 2 Char"/>
    <w:basedOn w:val="a4"/>
    <w:link w:val="27"/>
    <w:qFormat/>
    <w:rPr>
      <w:rFonts w:ascii="Calibri" w:eastAsia="宋体" w:hAnsi="Calibri" w:cs="Times New Roman"/>
      <w:sz w:val="24"/>
      <w:szCs w:val="20"/>
    </w:rPr>
  </w:style>
  <w:style w:type="character" w:customStyle="1" w:styleId="Char9">
    <w:name w:val="标题 Char"/>
    <w:basedOn w:val="a4"/>
    <w:link w:val="af7"/>
    <w:qFormat/>
    <w:rPr>
      <w:rFonts w:ascii="Arial" w:eastAsia="宋体" w:hAnsi="Arial" w:cs="Times New Roman"/>
      <w:b/>
      <w:smallCaps/>
      <w:kern w:val="28"/>
      <w:sz w:val="36"/>
      <w:szCs w:val="20"/>
      <w:lang w:eastAsia="en-US"/>
    </w:rPr>
  </w:style>
  <w:style w:type="character" w:customStyle="1" w:styleId="Chara">
    <w:name w:val="批注主题 Char"/>
    <w:basedOn w:val="Char0"/>
    <w:link w:val="af8"/>
    <w:qFormat/>
    <w:rPr>
      <w:rFonts w:ascii="Calibri" w:eastAsia="宋体" w:hAnsi="Calibri" w:cs="Times New Roman"/>
      <w:kern w:val="0"/>
      <w:sz w:val="24"/>
      <w:szCs w:val="20"/>
    </w:rPr>
  </w:style>
  <w:style w:type="character" w:customStyle="1" w:styleId="Charb">
    <w:name w:val="正文首行缩进 Char"/>
    <w:basedOn w:val="Char1"/>
    <w:link w:val="af9"/>
    <w:qFormat/>
    <w:rPr>
      <w:rFonts w:ascii="宋体" w:eastAsia="仿宋_GB2312" w:hAnsi="宋体" w:cs="Times New Roman"/>
      <w:sz w:val="24"/>
      <w:szCs w:val="20"/>
    </w:rPr>
  </w:style>
  <w:style w:type="character" w:customStyle="1" w:styleId="2Char2">
    <w:name w:val="正文首行缩进 2 Char"/>
    <w:basedOn w:val="Char2"/>
    <w:link w:val="29"/>
    <w:qFormat/>
    <w:rPr>
      <w:rFonts w:ascii="Calibri" w:eastAsia="宋体" w:hAnsi="Calibri" w:cs="Times New Roman"/>
      <w:sz w:val="44"/>
      <w:szCs w:val="20"/>
    </w:rPr>
  </w:style>
  <w:style w:type="character" w:customStyle="1" w:styleId="CharChar7">
    <w:name w:val="Char Char7"/>
    <w:qFormat/>
    <w:rPr>
      <w:rFonts w:ascii="宋体" w:eastAsia="宋体" w:hAnsi="宋体"/>
      <w:kern w:val="2"/>
      <w:sz w:val="28"/>
    </w:rPr>
  </w:style>
  <w:style w:type="character" w:customStyle="1" w:styleId="Charc">
    <w:name w:val="文字 Char"/>
    <w:link w:val="aff2"/>
    <w:qFormat/>
    <w:rPr>
      <w:rFonts w:ascii="宋体"/>
      <w:sz w:val="28"/>
    </w:rPr>
  </w:style>
  <w:style w:type="paragraph" w:customStyle="1" w:styleId="aff2">
    <w:name w:val="文字"/>
    <w:basedOn w:val="a3"/>
    <w:link w:val="Charc"/>
    <w:qFormat/>
    <w:pPr>
      <w:tabs>
        <w:tab w:val="left" w:pos="8520"/>
      </w:tabs>
      <w:spacing w:line="312" w:lineRule="auto"/>
      <w:ind w:right="-210" w:firstLine="556"/>
    </w:pPr>
    <w:rPr>
      <w:rFonts w:ascii="宋体" w:eastAsiaTheme="minorEastAsia" w:hAnsiTheme="minorHAnsi" w:cstheme="minorBidi"/>
      <w:szCs w:val="22"/>
    </w:rPr>
  </w:style>
  <w:style w:type="character" w:customStyle="1" w:styleId="CharChar3">
    <w:name w:val="Char Char3"/>
    <w:qFormat/>
    <w:rPr>
      <w:rFonts w:eastAsia="宋体"/>
      <w:kern w:val="2"/>
      <w:sz w:val="18"/>
      <w:lang w:val="en-US" w:eastAsia="zh-CN"/>
    </w:rPr>
  </w:style>
  <w:style w:type="character" w:customStyle="1" w:styleId="crowed11">
    <w:name w:val="crowed11"/>
    <w:qFormat/>
    <w:rPr>
      <w:rFonts w:hint="default"/>
      <w:sz w:val="24"/>
    </w:rPr>
  </w:style>
  <w:style w:type="character" w:customStyle="1" w:styleId="v151">
    <w:name w:val="v151"/>
    <w:qFormat/>
    <w:rPr>
      <w:sz w:val="18"/>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font1">
    <w:name w:val="font1"/>
    <w:qFormat/>
    <w:rPr>
      <w:color w:val="000000"/>
      <w:sz w:val="18"/>
    </w:rPr>
  </w:style>
  <w:style w:type="character" w:customStyle="1" w:styleId="CharChar11">
    <w:name w:val="Char Char11"/>
    <w:qFormat/>
    <w:rPr>
      <w:rFonts w:ascii="宋体"/>
      <w:kern w:val="2"/>
      <w:sz w:val="28"/>
    </w:rPr>
  </w:style>
  <w:style w:type="character" w:customStyle="1" w:styleId="TableTextCharCharCharChar">
    <w:name w:val="Table Text Char Char Char Char"/>
    <w:link w:val="TableTextCharCharChar"/>
    <w:qFormat/>
    <w:rPr>
      <w:rFonts w:ascii="Arial" w:hAnsi="Arial"/>
      <w:sz w:val="18"/>
    </w:rPr>
  </w:style>
  <w:style w:type="paragraph" w:customStyle="1" w:styleId="TableTextCharCharChar">
    <w:name w:val="Table Text Char Char Char"/>
    <w:link w:val="TableTextCharCharCharChar"/>
    <w:qFormat/>
    <w:pPr>
      <w:snapToGrid w:val="0"/>
      <w:spacing w:before="80" w:after="80"/>
    </w:pPr>
    <w:rPr>
      <w:rFonts w:ascii="Arial" w:hAnsi="Arial"/>
      <w:kern w:val="2"/>
      <w:sz w:val="18"/>
      <w:szCs w:val="22"/>
    </w:rPr>
  </w:style>
  <w:style w:type="character" w:customStyle="1" w:styleId="titleemph1">
    <w:name w:val="title_emph1"/>
    <w:qFormat/>
    <w:rPr>
      <w:rFonts w:ascii="Arial" w:hAnsi="Arial" w:hint="default"/>
      <w:b/>
      <w:sz w:val="20"/>
    </w:rPr>
  </w:style>
  <w:style w:type="character" w:customStyle="1" w:styleId="content-white1">
    <w:name w:val="content-white1"/>
    <w:qFormat/>
    <w:rPr>
      <w:color w:val="auto"/>
      <w:sz w:val="18"/>
      <w:u w:val="none"/>
    </w:rPr>
  </w:style>
  <w:style w:type="character" w:customStyle="1" w:styleId="CharChar4">
    <w:name w:val="Char Char4"/>
    <w:qFormat/>
    <w:rPr>
      <w:rFonts w:eastAsia="宋体"/>
      <w:b/>
      <w:kern w:val="2"/>
      <w:sz w:val="21"/>
      <w:lang w:val="en-US" w:eastAsia="zh-CN"/>
    </w:rPr>
  </w:style>
  <w:style w:type="character" w:customStyle="1" w:styleId="Chard">
    <w:name w:val="小 Char"/>
    <w:qFormat/>
    <w:rPr>
      <w:rFonts w:ascii="宋体" w:eastAsia="宋体" w:hAnsi="Courier New"/>
      <w:kern w:val="2"/>
      <w:sz w:val="21"/>
      <w:lang w:val="en-US" w:eastAsia="zh-CN" w:bidi="ar-SA"/>
    </w:rPr>
  </w:style>
  <w:style w:type="character" w:customStyle="1" w:styleId="TableTextChar">
    <w:name w:val="Table Text Char"/>
    <w:link w:val="TableText"/>
    <w:qFormat/>
    <w:rPr>
      <w:rFonts w:ascii="Arial" w:hAnsi="Arial"/>
      <w:sz w:val="18"/>
    </w:rPr>
  </w:style>
  <w:style w:type="paragraph" w:customStyle="1" w:styleId="TableText">
    <w:name w:val="Table Text"/>
    <w:link w:val="TableTextChar"/>
    <w:qFormat/>
    <w:pPr>
      <w:snapToGrid w:val="0"/>
      <w:spacing w:before="80" w:after="80"/>
    </w:pPr>
    <w:rPr>
      <w:rFonts w:ascii="Arial" w:hAnsi="Arial"/>
      <w:kern w:val="2"/>
      <w:sz w:val="18"/>
      <w:szCs w:val="22"/>
    </w:rPr>
  </w:style>
  <w:style w:type="character" w:customStyle="1" w:styleId="110">
    <w:name w:val="未命名11"/>
    <w:qFormat/>
    <w:rPr>
      <w:color w:val="77FFFF"/>
      <w:sz w:val="24"/>
    </w:rPr>
  </w:style>
  <w:style w:type="character" w:customStyle="1" w:styleId="aff3">
    <w:name w:val="样式 宋体"/>
    <w:qFormat/>
    <w:rPr>
      <w:rFonts w:ascii="宋体" w:eastAsia="宋体" w:hAnsi="宋体"/>
      <w:sz w:val="28"/>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top-det1">
    <w:name w:val="top-det1"/>
    <w:qFormat/>
    <w:rPr>
      <w:b/>
      <w:color w:val="000000"/>
    </w:rPr>
  </w:style>
  <w:style w:type="character" w:customStyle="1" w:styleId="TableTextChar1Char">
    <w:name w:val="Table Text Char1 Char"/>
    <w:qFormat/>
    <w:rPr>
      <w:rFonts w:ascii="Arial" w:hAnsi="Arial"/>
      <w:kern w:val="2"/>
      <w:sz w:val="18"/>
      <w:lang w:val="en-US" w:eastAsia="zh-CN" w:bidi="ar-SA"/>
    </w:rPr>
  </w:style>
  <w:style w:type="character" w:customStyle="1" w:styleId="Chare">
    <w:name w:val="正文 + 三号 Char"/>
    <w:qFormat/>
    <w:rPr>
      <w:rFonts w:eastAsia="宋体"/>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Char">
    <w:name w:val="Char Char"/>
    <w:qFormat/>
    <w:rPr>
      <w:rFonts w:ascii="宋体" w:eastAsia="宋体" w:hAnsi="宋体"/>
      <w:kern w:val="2"/>
      <w:sz w:val="24"/>
      <w:lang w:val="en-US" w:eastAsia="zh-CN" w:bidi="ar-SA"/>
    </w:rPr>
  </w:style>
  <w:style w:type="character" w:customStyle="1" w:styleId="H2Char">
    <w:name w:val="H2 Char"/>
    <w:qFormat/>
    <w:rPr>
      <w:rFonts w:ascii="Arial" w:eastAsia="宋体" w:hAnsi="Arial"/>
      <w:kern w:val="2"/>
      <w:sz w:val="28"/>
      <w:lang w:val="en-US" w:eastAsia="zh-CN"/>
    </w:rPr>
  </w:style>
  <w:style w:type="character" w:customStyle="1" w:styleId="074Char1">
    <w:name w:val="标书正文:  0.74 厘米 Char1"/>
    <w:qFormat/>
    <w:rPr>
      <w:rFonts w:eastAsia="宋体"/>
      <w:kern w:val="2"/>
      <w:sz w:val="24"/>
      <w:lang w:val="en-US" w:eastAsia="zh-CN"/>
    </w:rPr>
  </w:style>
  <w:style w:type="paragraph" w:customStyle="1" w:styleId="CharCharCharCharChar">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4">
    <w:name w:val="表头文本"/>
    <w:qFormat/>
    <w:pPr>
      <w:jc w:val="center"/>
    </w:pPr>
    <w:rPr>
      <w:rFonts w:ascii="Arial" w:eastAsia="宋体" w:hAnsi="Arial" w:cs="Times New Roman"/>
      <w:b/>
      <w:sz w:val="21"/>
    </w:rPr>
  </w:style>
  <w:style w:type="paragraph" w:customStyle="1" w:styleId="Charf">
    <w:name w:val="Char"/>
    <w:basedOn w:val="a3"/>
    <w:qFormat/>
    <w:pPr>
      <w:spacing w:line="240" w:lineRule="atLeast"/>
      <w:ind w:left="420" w:firstLine="420"/>
    </w:pPr>
    <w:rPr>
      <w:kern w:val="0"/>
      <w:sz w:val="21"/>
    </w:rPr>
  </w:style>
  <w:style w:type="paragraph" w:customStyle="1" w:styleId="12">
    <w:name w:val="修订1"/>
    <w:qFormat/>
    <w:rPr>
      <w:rFonts w:ascii="Calibri" w:eastAsia="宋体" w:hAnsi="Calibri" w:cs="Times New Roman"/>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 w:val="21"/>
      <w:lang w:eastAsia="en-US"/>
    </w:rPr>
  </w:style>
  <w:style w:type="paragraph" w:customStyle="1" w:styleId="13">
    <w:name w:val="附录1"/>
    <w:basedOn w:val="a3"/>
    <w:next w:val="a3"/>
    <w:qFormat/>
    <w:pPr>
      <w:tabs>
        <w:tab w:val="left" w:pos="1304"/>
      </w:tabs>
      <w:ind w:left="425" w:hanging="425"/>
      <w:outlineLvl w:val="0"/>
    </w:pPr>
    <w:rPr>
      <w:rFonts w:ascii="黑体" w:eastAsia="黑体" w:hAnsi="黑体"/>
      <w:b/>
      <w:sz w:val="44"/>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CharCharCharCharChar0">
    <w:name w:val="Char Char Char Char Char"/>
    <w:basedOn w:val="a3"/>
    <w:qFormat/>
    <w:pPr>
      <w:tabs>
        <w:tab w:val="left" w:pos="425"/>
      </w:tabs>
      <w:ind w:left="1620" w:hanging="360"/>
    </w:pPr>
    <w:rPr>
      <w:rFonts w:ascii="Tahoma" w:hAnsi="Tahoma"/>
      <w:sz w:val="24"/>
    </w:rPr>
  </w:style>
  <w:style w:type="paragraph" w:customStyle="1" w:styleId="aff5">
    <w:name w:val="内容标题"/>
    <w:basedOn w:val="a9"/>
    <w:qFormat/>
    <w:rPr>
      <w:rFonts w:ascii="Tahoma" w:hAnsi="Tahoma"/>
      <w:sz w:val="24"/>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rPr>
      <w:sz w:val="21"/>
    </w:rPr>
  </w:style>
  <w:style w:type="paragraph" w:customStyle="1" w:styleId="074">
    <w:name w:val="样式 首行缩进:  0.74 厘米"/>
    <w:basedOn w:val="a3"/>
    <w:qFormat/>
    <w:pPr>
      <w:spacing w:line="360" w:lineRule="auto"/>
      <w:ind w:firstLine="420"/>
    </w:pPr>
    <w:rPr>
      <w:sz w:val="24"/>
    </w:rPr>
  </w:style>
  <w:style w:type="paragraph" w:customStyle="1" w:styleId="14">
    <w:name w:val="1.正文"/>
    <w:basedOn w:val="a3"/>
    <w:qFormat/>
    <w:pPr>
      <w:spacing w:line="360" w:lineRule="auto"/>
      <w:ind w:leftChars="225" w:left="540" w:firstLineChars="225" w:firstLine="540"/>
    </w:pPr>
    <w:rPr>
      <w:sz w:val="24"/>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aff6">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a0">
    <w:name w:val="表号"/>
    <w:basedOn w:val="a3"/>
    <w:qFormat/>
    <w:pPr>
      <w:numPr>
        <w:numId w:val="4"/>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INFeature">
    <w:name w:val="IN Feature"/>
    <w:next w:val="INStep"/>
    <w:qFormat/>
    <w:pPr>
      <w:keepNext/>
      <w:keepLines/>
      <w:spacing w:before="240" w:after="240"/>
      <w:outlineLvl w:val="7"/>
    </w:pPr>
    <w:rPr>
      <w:rFonts w:ascii="Arial" w:eastAsia="黑体" w:hAnsi="Arial" w:cs="Times New Roman"/>
      <w:sz w:val="21"/>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7">
    <w:name w:val="简单回函地址"/>
    <w:basedOn w:val="a3"/>
    <w:qFormat/>
    <w:pPr>
      <w:adjustRightInd w:val="0"/>
      <w:snapToGrid w:val="0"/>
      <w:spacing w:line="360" w:lineRule="auto"/>
    </w:pPr>
    <w:rPr>
      <w:sz w:val="24"/>
    </w:rPr>
  </w:style>
  <w:style w:type="paragraph" w:customStyle="1" w:styleId="TableHeading">
    <w:name w:val="Table Heading"/>
    <w:qFormat/>
    <w:pPr>
      <w:keepNext/>
      <w:snapToGrid w:val="0"/>
      <w:spacing w:before="80" w:after="80"/>
      <w:jc w:val="center"/>
    </w:pPr>
    <w:rPr>
      <w:rFonts w:ascii="Arial" w:eastAsia="黑体" w:hAnsi="Arial" w:cs="Times New Roman"/>
      <w:sz w:val="18"/>
    </w:rPr>
  </w:style>
  <w:style w:type="paragraph" w:customStyle="1" w:styleId="style1">
    <w:name w:val="style1"/>
    <w:basedOn w:val="a3"/>
    <w:qFormat/>
    <w:pPr>
      <w:widowControl/>
      <w:spacing w:before="100" w:beforeAutospacing="1" w:after="100" w:afterAutospacing="1"/>
      <w:jc w:val="left"/>
    </w:pPr>
    <w:rPr>
      <w:rFonts w:ascii="宋体" w:hAnsi="宋体"/>
      <w:kern w:val="0"/>
      <w:sz w:val="21"/>
    </w:rPr>
  </w:style>
  <w:style w:type="paragraph" w:customStyle="1" w:styleId="220">
    <w:name w:val="样式 样式 首行缩进:  2 字符 + 首行缩进:  2 字符"/>
    <w:basedOn w:val="a3"/>
    <w:qFormat/>
    <w:pPr>
      <w:numPr>
        <w:numId w:val="5"/>
      </w:numPr>
      <w:tabs>
        <w:tab w:val="clear" w:pos="1230"/>
      </w:tabs>
      <w:spacing w:line="360" w:lineRule="auto"/>
      <w:ind w:firstLineChars="200" w:firstLine="480"/>
    </w:pPr>
    <w:rPr>
      <w:sz w:val="24"/>
    </w:rPr>
  </w:style>
  <w:style w:type="paragraph" w:customStyle="1" w:styleId="aff8">
    <w:name w:val="编号正文"/>
    <w:basedOn w:val="aff6"/>
    <w:qFormat/>
    <w:pPr>
      <w:snapToGrid/>
      <w:spacing w:line="360" w:lineRule="auto"/>
      <w:ind w:left="1407" w:hanging="1047"/>
      <w:jc w:val="left"/>
    </w:pPr>
    <w:rPr>
      <w:rFonts w:eastAsia="仿宋_GB2312"/>
    </w:rPr>
  </w:style>
  <w:style w:type="paragraph" w:customStyle="1" w:styleId="aff9">
    <w:name w:val="正文（首行不缩进）"/>
    <w:basedOn w:val="a3"/>
    <w:qFormat/>
    <w:pPr>
      <w:autoSpaceDE w:val="0"/>
      <w:autoSpaceDN w:val="0"/>
      <w:adjustRightInd w:val="0"/>
      <w:spacing w:line="360" w:lineRule="auto"/>
      <w:jc w:val="left"/>
    </w:pPr>
    <w:rPr>
      <w:kern w:val="0"/>
      <w:sz w:val="21"/>
    </w:rPr>
  </w:style>
  <w:style w:type="paragraph" w:customStyle="1" w:styleId="affa">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44">
    <w:name w:val="样式4"/>
    <w:basedOn w:val="4"/>
    <w:qFormat/>
    <w:pPr>
      <w:adjustRightInd w:val="0"/>
      <w:snapToGrid w:val="0"/>
    </w:pPr>
  </w:style>
  <w:style w:type="paragraph" w:customStyle="1" w:styleId="affb">
    <w:name w:val="一级条标题"/>
    <w:basedOn w:val="a"/>
    <w:next w:val="affc"/>
    <w:qFormat/>
    <w:pPr>
      <w:numPr>
        <w:numId w:val="0"/>
      </w:numPr>
      <w:spacing w:beforeLines="0" w:afterLines="0"/>
      <w:ind w:left="525"/>
      <w:outlineLvl w:val="2"/>
    </w:pPr>
    <w:rPr>
      <w:sz w:val="21"/>
    </w:rPr>
  </w:style>
  <w:style w:type="paragraph" w:customStyle="1" w:styleId="a">
    <w:name w:val="章标题"/>
    <w:next w:val="a3"/>
    <w:qFormat/>
    <w:pPr>
      <w:numPr>
        <w:ilvl w:val="1"/>
        <w:numId w:val="6"/>
      </w:numPr>
      <w:spacing w:beforeLines="50" w:afterLines="50"/>
      <w:ind w:left="0"/>
      <w:jc w:val="both"/>
      <w:outlineLvl w:val="1"/>
    </w:pPr>
    <w:rPr>
      <w:rFonts w:ascii="黑体" w:eastAsia="黑体" w:hAnsi="Calibri" w:cs="Times New Roman"/>
      <w:sz w:val="24"/>
    </w:rPr>
  </w:style>
  <w:style w:type="paragraph" w:customStyle="1" w:styleId="affc">
    <w:name w:val="段"/>
    <w:qFormat/>
    <w:pPr>
      <w:autoSpaceDE w:val="0"/>
      <w:autoSpaceDN w:val="0"/>
      <w:ind w:firstLineChars="200" w:firstLine="200"/>
      <w:jc w:val="both"/>
    </w:pPr>
    <w:rPr>
      <w:rFonts w:ascii="宋体" w:eastAsia="宋体" w:hAnsi="Calibri" w:cs="Times New Roman"/>
      <w:sz w:val="21"/>
    </w:rPr>
  </w:style>
  <w:style w:type="paragraph" w:customStyle="1" w:styleId="affd">
    <w:name w:val="文章正文"/>
    <w:basedOn w:val="a3"/>
    <w:qFormat/>
    <w:pPr>
      <w:ind w:firstLineChars="200" w:firstLine="560"/>
    </w:pPr>
    <w:rPr>
      <w:rFonts w:ascii="仿宋_GB2312" w:eastAsia="仿宋_GB2312" w:hAnsi="宋体"/>
      <w:color w:val="000000"/>
    </w:rPr>
  </w:style>
  <w:style w:type="paragraph" w:customStyle="1" w:styleId="ItemStep">
    <w:name w:val="Item Step"/>
    <w:qFormat/>
    <w:pPr>
      <w:tabs>
        <w:tab w:val="left" w:pos="1644"/>
      </w:tabs>
      <w:ind w:left="1644" w:hanging="510"/>
      <w:outlineLvl w:val="4"/>
    </w:pPr>
    <w:rPr>
      <w:rFonts w:ascii="Arial" w:eastAsia="宋体" w:hAnsi="Arial" w:cs="Times New Roman"/>
      <w:sz w:val="21"/>
    </w:rPr>
  </w:style>
  <w:style w:type="paragraph" w:customStyle="1" w:styleId="Title-Date">
    <w:name w:val="Title - Date"/>
    <w:basedOn w:val="af7"/>
    <w:next w:val="a3"/>
    <w:qFormat/>
    <w:pPr>
      <w:spacing w:before="240" w:after="720"/>
    </w:pPr>
    <w:rPr>
      <w:sz w:val="28"/>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affe">
    <w:name w:val="正文表格"/>
    <w:basedOn w:val="a3"/>
    <w:qFormat/>
    <w:pPr>
      <w:adjustRightInd w:val="0"/>
      <w:spacing w:before="40" w:after="40"/>
    </w:pPr>
    <w:rPr>
      <w:sz w:val="24"/>
    </w:rPr>
  </w:style>
  <w:style w:type="paragraph" w:customStyle="1" w:styleId="Title-Revision">
    <w:name w:val="Title - Revision"/>
    <w:basedOn w:val="af7"/>
    <w:qFormat/>
    <w:pPr>
      <w:spacing w:before="720"/>
    </w:pPr>
  </w:style>
  <w:style w:type="paragraph" w:customStyle="1" w:styleId="CharCharCharCharCharCharChar">
    <w:name w:val="Char Char Char Char Char Char Char"/>
    <w:basedOn w:val="a9"/>
    <w:qFormat/>
    <w:rPr>
      <w:rFonts w:ascii="宋体" w:hAnsi="Tahoma"/>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10">
    <w:name w:val="正文文本 21"/>
    <w:basedOn w:val="a3"/>
    <w:qFormat/>
    <w:pPr>
      <w:adjustRightInd w:val="0"/>
      <w:spacing w:before="120" w:line="360" w:lineRule="auto"/>
      <w:ind w:firstLine="480"/>
      <w:textAlignment w:val="baseline"/>
    </w:pPr>
    <w:rPr>
      <w:sz w:val="24"/>
    </w:rPr>
  </w:style>
  <w:style w:type="paragraph" w:customStyle="1" w:styleId="a1">
    <w:name w:val="首行缩进"/>
    <w:basedOn w:val="a3"/>
    <w:qFormat/>
    <w:pPr>
      <w:numPr>
        <w:numId w:val="8"/>
      </w:numPr>
      <w:spacing w:line="360" w:lineRule="auto"/>
    </w:pPr>
    <w:rPr>
      <w:rFonts w:eastAsia="仿宋_GB2312"/>
    </w:rPr>
  </w:style>
  <w:style w:type="paragraph" w:customStyle="1" w:styleId="412">
    <w:name w:val="样式 正文缩进正文（首行缩进两字）表正文正文非缩进特点标题4段1 + 首行缩进:  2 字符"/>
    <w:basedOn w:val="a7"/>
    <w:qFormat/>
    <w:pPr>
      <w:ind w:firstLineChars="200" w:firstLine="480"/>
    </w:pPr>
  </w:style>
  <w:style w:type="paragraph" w:customStyle="1" w:styleId="afff">
    <w:name w:val="_"/>
    <w:basedOn w:val="a3"/>
    <w:qFormat/>
    <w:pPr>
      <w:adjustRightInd w:val="0"/>
      <w:spacing w:line="360" w:lineRule="auto"/>
      <w:ind w:left="480" w:firstLineChars="200" w:firstLine="200"/>
      <w:textAlignment w:val="baseline"/>
    </w:pPr>
    <w:rPr>
      <w:kern w:val="0"/>
      <w:sz w:val="24"/>
    </w:rPr>
  </w:style>
  <w:style w:type="paragraph" w:customStyle="1" w:styleId="CharChar1Char">
    <w:name w:val="Char Char1 Char"/>
    <w:basedOn w:val="a3"/>
    <w:qFormat/>
    <w:rPr>
      <w:rFonts w:ascii="Tahoma" w:hAnsi="Tahoma"/>
      <w:sz w:val="24"/>
      <w:szCs w:val="24"/>
    </w:rPr>
  </w:style>
  <w:style w:type="paragraph" w:customStyle="1" w:styleId="afff0">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f1">
    <w:name w:val="标题无"/>
    <w:basedOn w:val="a3"/>
    <w:qFormat/>
    <w:pPr>
      <w:spacing w:line="360" w:lineRule="auto"/>
    </w:pPr>
    <w:rPr>
      <w:sz w:val="24"/>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ItemList">
    <w:name w:val="Item List"/>
    <w:qFormat/>
    <w:pPr>
      <w:numPr>
        <w:numId w:val="9"/>
      </w:numPr>
      <w:spacing w:line="300" w:lineRule="auto"/>
      <w:jc w:val="both"/>
    </w:pPr>
    <w:rPr>
      <w:rFonts w:ascii="Arial" w:eastAsia="宋体" w:hAnsi="Arial" w:cs="Times New Roman"/>
      <w:sz w:val="21"/>
    </w:rPr>
  </w:style>
  <w:style w:type="paragraph" w:customStyle="1" w:styleId="afff2">
    <w:name w:val="正文 + 三号"/>
    <w:basedOn w:val="a3"/>
    <w:qFormat/>
    <w:rPr>
      <w:sz w:val="21"/>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151">
    <w:name w:val="样式 行距: 1.5 倍行距1"/>
    <w:basedOn w:val="a3"/>
    <w:qFormat/>
    <w:pPr>
      <w:snapToGrid w:val="0"/>
    </w:pPr>
    <w:rPr>
      <w:sz w:val="21"/>
    </w:rPr>
  </w:style>
  <w:style w:type="paragraph" w:customStyle="1" w:styleId="2a">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320">
    <w:name w:val="标题3——2"/>
    <w:basedOn w:val="30"/>
    <w:next w:val="af9"/>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CharChar1">
    <w:name w:val="Char Char Char Char Char Char Char1"/>
    <w:basedOn w:val="a3"/>
    <w:qFormat/>
    <w:rPr>
      <w:rFonts w:ascii="Tahoma" w:hAnsi="Tahoma"/>
      <w:sz w:val="24"/>
    </w:rPr>
  </w:style>
  <w:style w:type="paragraph" w:customStyle="1" w:styleId="afff3">
    <w:name w:val="样式 宋体 五号 两端对齐 行距: 单倍行距"/>
    <w:basedOn w:val="a3"/>
    <w:qFormat/>
    <w:pPr>
      <w:adjustRightInd w:val="0"/>
      <w:textAlignment w:val="baseline"/>
    </w:pPr>
    <w:rPr>
      <w:rFonts w:ascii="宋体" w:hAnsi="宋体"/>
      <w:kern w:val="0"/>
      <w:sz w:val="21"/>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45">
    <w:name w:val="正文4"/>
    <w:basedOn w:val="a3"/>
    <w:qFormat/>
    <w:pPr>
      <w:tabs>
        <w:tab w:val="left" w:pos="1275"/>
      </w:tabs>
      <w:spacing w:before="60" w:after="60" w:line="360" w:lineRule="auto"/>
      <w:ind w:leftChars="400" w:left="820" w:hanging="705"/>
    </w:pPr>
    <w:rPr>
      <w:sz w:val="24"/>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Heading3h3Heading3-oldLevel3HeadH3level3PIM3se">
    <w:name w:val="Style Heading 3h3Heading 3 - oldLevel 3 HeadH3level_3PIM 3se..."/>
    <w:basedOn w:val="30"/>
    <w:qFormat/>
    <w:pPr>
      <w:numPr>
        <w:ilvl w:val="2"/>
        <w:numId w:val="10"/>
      </w:numPr>
      <w:tabs>
        <w:tab w:val="left" w:pos="709"/>
      </w:tabs>
    </w:pPr>
  </w:style>
  <w:style w:type="paragraph" w:customStyle="1" w:styleId="afff4">
    <w:name w:val="表头"/>
    <w:basedOn w:val="afff5"/>
    <w:qFormat/>
    <w:pPr>
      <w:jc w:val="center"/>
    </w:pPr>
    <w:rPr>
      <w:b/>
      <w:bCs/>
    </w:rPr>
  </w:style>
  <w:style w:type="paragraph" w:customStyle="1" w:styleId="afff5">
    <w:name w:val="表格正文"/>
    <w:basedOn w:val="a3"/>
    <w:qFormat/>
    <w:rPr>
      <w:rFonts w:eastAsia="仿宋" w:cs="宋体"/>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22">
    <w:name w:val="样式 正文首行缩进 2 + 首行缩进:  2 字符"/>
    <w:basedOn w:val="a3"/>
    <w:qFormat/>
    <w:pPr>
      <w:numPr>
        <w:numId w:val="11"/>
      </w:numPr>
      <w:adjustRightInd w:val="0"/>
      <w:snapToGrid w:val="0"/>
      <w:spacing w:line="360" w:lineRule="auto"/>
    </w:pPr>
    <w:rPr>
      <w:rFonts w:ascii="Arial" w:hAnsi="Arial"/>
      <w:b/>
      <w:sz w:val="24"/>
    </w:rPr>
  </w:style>
  <w:style w:type="paragraph" w:customStyle="1" w:styleId="FigureDescription">
    <w:name w:val="Figure Description"/>
    <w:next w:val="a3"/>
    <w:qFormat/>
    <w:pPr>
      <w:snapToGrid w:val="0"/>
      <w:spacing w:before="80" w:after="320"/>
      <w:ind w:left="1134"/>
      <w:jc w:val="center"/>
    </w:pPr>
    <w:rPr>
      <w:rFonts w:ascii="Arial" w:eastAsia="黑体" w:hAnsi="Arial" w:cs="Times New Roman"/>
      <w:sz w:val="18"/>
    </w:rPr>
  </w:style>
  <w:style w:type="paragraph" w:customStyle="1" w:styleId="afff6">
    <w:name w:val="af"/>
    <w:basedOn w:val="a3"/>
    <w:qFormat/>
    <w:pPr>
      <w:widowControl/>
      <w:spacing w:line="300" w:lineRule="atLeast"/>
      <w:jc w:val="left"/>
    </w:pPr>
    <w:rPr>
      <w:rFonts w:ascii="宋体" w:hAnsi="宋体"/>
      <w:kern w:val="0"/>
      <w:sz w:val="18"/>
    </w:rPr>
  </w:style>
  <w:style w:type="paragraph" w:customStyle="1" w:styleId="afff7">
    <w:name w:val="二级条标题"/>
    <w:basedOn w:val="affb"/>
    <w:next w:val="affc"/>
    <w:qFormat/>
    <w:pPr>
      <w:ind w:left="840"/>
      <w:outlineLvl w:val="3"/>
    </w:pPr>
  </w:style>
  <w:style w:type="paragraph" w:customStyle="1" w:styleId="0740">
    <w:name w:val="标书正文:  0.74 厘米"/>
    <w:basedOn w:val="a3"/>
    <w:qFormat/>
    <w:pPr>
      <w:snapToGrid w:val="0"/>
      <w:spacing w:line="360" w:lineRule="auto"/>
      <w:ind w:firstLine="420"/>
    </w:pPr>
    <w:rPr>
      <w:sz w:val="24"/>
    </w:rPr>
  </w:style>
  <w:style w:type="paragraph" w:customStyle="1" w:styleId="ItemStepinTable">
    <w:name w:val="Item Step in Table"/>
    <w:qFormat/>
    <w:pPr>
      <w:numPr>
        <w:numId w:val="6"/>
      </w:numPr>
      <w:tabs>
        <w:tab w:val="left" w:pos="397"/>
      </w:tabs>
      <w:spacing w:before="40" w:after="40"/>
      <w:jc w:val="both"/>
    </w:pPr>
    <w:rPr>
      <w:rFonts w:ascii="Arial" w:eastAsia="宋体" w:hAnsi="Arial" w:cs="Times New Roman"/>
      <w:sz w:val="18"/>
    </w:rPr>
  </w:style>
  <w:style w:type="paragraph" w:customStyle="1" w:styleId="afff8">
    <w:name w:val="表头样式"/>
    <w:basedOn w:val="a3"/>
    <w:qFormat/>
    <w:pPr>
      <w:autoSpaceDE w:val="0"/>
      <w:autoSpaceDN w:val="0"/>
      <w:adjustRightInd w:val="0"/>
      <w:spacing w:line="360" w:lineRule="auto"/>
      <w:jc w:val="left"/>
    </w:pPr>
    <w:rPr>
      <w:b/>
      <w:kern w:val="0"/>
      <w:sz w:val="21"/>
    </w:rPr>
  </w:style>
  <w:style w:type="paragraph" w:customStyle="1" w:styleId="15">
    <w:name w:val="首行缩进 1"/>
    <w:basedOn w:val="a3"/>
    <w:qFormat/>
    <w:pPr>
      <w:spacing w:after="120" w:line="360" w:lineRule="auto"/>
      <w:ind w:firstLineChars="200" w:firstLine="200"/>
    </w:pPr>
    <w:rPr>
      <w:sz w:val="24"/>
    </w:rPr>
  </w:style>
  <w:style w:type="paragraph" w:customStyle="1" w:styleId="CharCharChar">
    <w:name w:val="Char Char Char"/>
    <w:basedOn w:val="a3"/>
    <w:qFormat/>
    <w:rPr>
      <w:rFonts w:ascii="Tahoma" w:hAnsi="Tahoma"/>
      <w:sz w:val="24"/>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Char20">
    <w:name w:val="Char2"/>
    <w:basedOn w:val="a3"/>
    <w:qFormat/>
    <w:pPr>
      <w:spacing w:line="240" w:lineRule="atLeast"/>
      <w:ind w:left="420" w:firstLine="420"/>
    </w:pPr>
    <w:rPr>
      <w:kern w:val="0"/>
      <w:sz w:val="21"/>
    </w:rPr>
  </w:style>
  <w:style w:type="paragraph" w:customStyle="1" w:styleId="37">
    <w:name w:val="附录3"/>
    <w:basedOn w:val="a3"/>
    <w:next w:val="a3"/>
    <w:qFormat/>
    <w:pPr>
      <w:tabs>
        <w:tab w:val="left" w:pos="851"/>
      </w:tabs>
      <w:ind w:left="425" w:hanging="425"/>
      <w:outlineLvl w:val="2"/>
    </w:pPr>
    <w:rPr>
      <w:rFonts w:eastAsia="黑体"/>
      <w:b/>
      <w:sz w:val="32"/>
    </w:rPr>
  </w:style>
  <w:style w:type="paragraph" w:customStyle="1" w:styleId="CharCharCharChar">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c"/>
    <w:qFormat/>
    <w:pPr>
      <w:suppressAutoHyphens/>
      <w:jc w:val="left"/>
    </w:pPr>
    <w:rPr>
      <w:rFonts w:ascii="Times New Roman" w:eastAsia="Times New Roman"/>
      <w:kern w:val="0"/>
      <w:sz w:val="24"/>
    </w:rPr>
  </w:style>
  <w:style w:type="paragraph" w:customStyle="1" w:styleId="afff9">
    <w:name w:val="图片文字"/>
    <w:basedOn w:val="a3"/>
    <w:qFormat/>
    <w:pPr>
      <w:spacing w:line="240" w:lineRule="atLeast"/>
      <w:jc w:val="center"/>
    </w:pPr>
    <w:rPr>
      <w:sz w:val="21"/>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fffa">
    <w:name w:val="司法正文"/>
    <w:qFormat/>
    <w:pPr>
      <w:widowControl w:val="0"/>
      <w:ind w:firstLineChars="200" w:firstLine="200"/>
      <w:jc w:val="both"/>
    </w:pPr>
    <w:rPr>
      <w:rFonts w:ascii="Calibri" w:eastAsia="仿宋_GB2312" w:hAnsi="Calibri" w:cs="Times New Roman"/>
      <w:sz w:val="32"/>
    </w:rPr>
  </w:style>
  <w:style w:type="paragraph" w:customStyle="1" w:styleId="afffb">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c">
    <w:name w:val="没有缩进（为图形使用）"/>
    <w:basedOn w:val="a3"/>
    <w:qFormat/>
    <w:pPr>
      <w:spacing w:before="120" w:after="120" w:line="360" w:lineRule="auto"/>
    </w:pPr>
    <w:rPr>
      <w:sz w:val="24"/>
    </w:rPr>
  </w:style>
  <w:style w:type="paragraph" w:customStyle="1" w:styleId="Charf0">
    <w:name w:val="正文格式 Char"/>
    <w:basedOn w:val="a3"/>
    <w:qFormat/>
    <w:pPr>
      <w:widowControl/>
      <w:adjustRightInd w:val="0"/>
      <w:spacing w:line="440" w:lineRule="atLeast"/>
      <w:ind w:firstLine="510"/>
      <w:textAlignment w:val="baseline"/>
    </w:pPr>
    <w:rPr>
      <w:kern w:val="0"/>
      <w:sz w:val="24"/>
    </w:rPr>
  </w:style>
  <w:style w:type="paragraph" w:customStyle="1" w:styleId="afffd">
    <w:name w:val="È±Ê¡ÎÄ±¾"/>
    <w:basedOn w:val="a3"/>
    <w:qFormat/>
    <w:pPr>
      <w:widowControl/>
      <w:overflowPunct w:val="0"/>
      <w:autoSpaceDE w:val="0"/>
      <w:autoSpaceDN w:val="0"/>
      <w:adjustRightInd w:val="0"/>
      <w:jc w:val="left"/>
      <w:textAlignment w:val="baseline"/>
    </w:pPr>
    <w:rPr>
      <w:kern w:val="0"/>
      <w:sz w:val="24"/>
    </w:rPr>
  </w:style>
  <w:style w:type="paragraph" w:customStyle="1" w:styleId="afffe">
    <w:name w:val="二级列表"/>
    <w:basedOn w:val="affff"/>
    <w:next w:val="affff"/>
    <w:qFormat/>
    <w:pPr>
      <w:tabs>
        <w:tab w:val="left" w:pos="2120"/>
      </w:tabs>
      <w:ind w:firstLineChars="0" w:firstLine="0"/>
    </w:pPr>
    <w:rPr>
      <w:b/>
    </w:rPr>
  </w:style>
  <w:style w:type="paragraph" w:customStyle="1" w:styleId="affff">
    <w:name w:val="段落正文"/>
    <w:basedOn w:val="a3"/>
    <w:qFormat/>
    <w:pPr>
      <w:spacing w:beforeLines="50" w:line="360" w:lineRule="auto"/>
      <w:ind w:firstLineChars="200" w:firstLine="200"/>
    </w:pPr>
    <w:rPr>
      <w:spacing w:val="2"/>
      <w:sz w:val="24"/>
    </w:rPr>
  </w:style>
  <w:style w:type="paragraph" w:customStyle="1" w:styleId="16">
    <w:name w:val="正文1"/>
    <w:basedOn w:val="a3"/>
    <w:qFormat/>
    <w:pPr>
      <w:spacing w:line="300" w:lineRule="auto"/>
      <w:ind w:firstLineChars="200" w:firstLine="200"/>
    </w:pPr>
    <w:rPr>
      <w:sz w:val="2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0">
    <w:name w:val="样式 宋体 五号 行距: 单倍行距"/>
    <w:basedOn w:val="a3"/>
    <w:qFormat/>
    <w:pPr>
      <w:adjustRightInd w:val="0"/>
      <w:jc w:val="left"/>
    </w:pPr>
    <w:rPr>
      <w:rFonts w:ascii="宋体" w:hAnsi="宋体"/>
      <w:kern w:val="0"/>
      <w:sz w:val="21"/>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1">
    <w:name w:val="Table Text Char1"/>
    <w:qFormat/>
    <w:pPr>
      <w:snapToGrid w:val="0"/>
      <w:spacing w:before="80" w:after="80"/>
    </w:pPr>
    <w:rPr>
      <w:rFonts w:ascii="Arial" w:eastAsia="宋体" w:hAnsi="Arial" w:cs="Times New Roman"/>
      <w:kern w:val="2"/>
      <w:sz w:val="18"/>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affff1">
    <w:name w:val="摘要"/>
    <w:basedOn w:val="a3"/>
    <w:next w:val="23"/>
    <w:qFormat/>
    <w:pPr>
      <w:spacing w:line="360" w:lineRule="auto"/>
    </w:pPr>
    <w:rPr>
      <w:rFonts w:eastAsia="黑体"/>
      <w:sz w:val="20"/>
    </w:rPr>
  </w:style>
  <w:style w:type="paragraph" w:customStyle="1" w:styleId="affff2">
    <w:name w:val="可研正文"/>
    <w:basedOn w:val="ac"/>
    <w:qFormat/>
    <w:pPr>
      <w:adjustRightInd w:val="0"/>
      <w:snapToGrid w:val="0"/>
      <w:spacing w:line="440" w:lineRule="exact"/>
      <w:ind w:firstLine="567"/>
    </w:pPr>
    <w:rPr>
      <w:sz w:val="28"/>
    </w:rPr>
  </w:style>
  <w:style w:type="paragraph" w:customStyle="1" w:styleId="2b">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f3">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Charf1">
    <w:name w:val="段 Char"/>
    <w:qFormat/>
    <w:pPr>
      <w:autoSpaceDE w:val="0"/>
      <w:autoSpaceDN w:val="0"/>
      <w:ind w:firstLineChars="200" w:firstLine="200"/>
      <w:jc w:val="both"/>
    </w:pPr>
    <w:rPr>
      <w:rFonts w:ascii="宋体" w:eastAsia="宋体" w:hAnsi="Calibri" w:cs="Times New Roman"/>
      <w:sz w:val="21"/>
    </w:rPr>
  </w:style>
  <w:style w:type="paragraph" w:customStyle="1" w:styleId="CSS1Char">
    <w:name w:val="CSS1级正文 Char"/>
    <w:basedOn w:val="ac"/>
    <w:qFormat/>
    <w:pPr>
      <w:adjustRightInd w:val="0"/>
      <w:snapToGrid w:val="0"/>
      <w:spacing w:line="360" w:lineRule="auto"/>
      <w:ind w:firstLine="480"/>
    </w:pPr>
    <w:rPr>
      <w:rFonts w:ascii="Times New Roman" w:eastAsia="宋体"/>
      <w:sz w:val="24"/>
    </w:rPr>
  </w:style>
  <w:style w:type="paragraph" w:customStyle="1" w:styleId="Char10">
    <w:name w:val="Char1"/>
    <w:basedOn w:val="a3"/>
    <w:qFormat/>
    <w:rPr>
      <w:sz w:val="21"/>
    </w:rPr>
  </w:style>
  <w:style w:type="paragraph" w:customStyle="1" w:styleId="CharCharCharCharCharChar">
    <w:name w:val="Char Char 字元 字元 字元 Char Char Char Char"/>
    <w:basedOn w:val="a3"/>
    <w:pPr>
      <w:adjustRightInd w:val="0"/>
      <w:spacing w:line="360" w:lineRule="auto"/>
    </w:pPr>
    <w:rPr>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ff4">
    <w:name w:val="表格内文字"/>
    <w:basedOn w:val="af"/>
    <w:pPr>
      <w:adjustRightInd w:val="0"/>
    </w:pPr>
    <w:rPr>
      <w:color w:val="000000"/>
      <w:lang w:val="en-GB"/>
    </w:rPr>
  </w:style>
  <w:style w:type="paragraph" w:customStyle="1" w:styleId="2c">
    <w:name w:val="正文字缩2字"/>
    <w:basedOn w:val="a3"/>
    <w:qFormat/>
    <w:pPr>
      <w:spacing w:before="60" w:after="60" w:line="360" w:lineRule="auto"/>
      <w:ind w:leftChars="200" w:left="200" w:firstLineChars="200" w:firstLine="200"/>
    </w:pPr>
    <w:rPr>
      <w:sz w:val="24"/>
    </w:rPr>
  </w:style>
  <w:style w:type="paragraph" w:customStyle="1" w:styleId="affff5">
    <w:name w:val="图例"/>
    <w:basedOn w:val="a3"/>
    <w:qFormat/>
    <w:pPr>
      <w:spacing w:before="120" w:after="120" w:line="360" w:lineRule="auto"/>
      <w:jc w:val="center"/>
    </w:pPr>
    <w:rPr>
      <w:rFonts w:eastAsia="仿宋_GB2312"/>
      <w:b/>
      <w:sz w:val="24"/>
    </w:rPr>
  </w:style>
  <w:style w:type="paragraph" w:customStyle="1" w:styleId="17">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f6">
    <w:name w:val="列表项目"/>
    <w:basedOn w:val="a3"/>
    <w:qFormat/>
    <w:pPr>
      <w:tabs>
        <w:tab w:val="left" w:pos="420"/>
      </w:tabs>
      <w:spacing w:line="288" w:lineRule="auto"/>
      <w:ind w:leftChars="200" w:left="840" w:hangingChars="200" w:hanging="420"/>
    </w:pPr>
    <w:rPr>
      <w:sz w:val="21"/>
    </w:rPr>
  </w:style>
  <w:style w:type="paragraph" w:customStyle="1" w:styleId="18">
    <w:name w:val="文本1"/>
    <w:basedOn w:val="a3"/>
    <w:qFormat/>
    <w:pPr>
      <w:adjustRightInd w:val="0"/>
      <w:spacing w:line="312" w:lineRule="atLeast"/>
      <w:jc w:val="center"/>
      <w:textAlignment w:val="baseline"/>
    </w:pPr>
    <w:rPr>
      <w:kern w:val="0"/>
      <w:sz w:val="18"/>
    </w:rPr>
  </w:style>
  <w:style w:type="paragraph" w:customStyle="1" w:styleId="19">
    <w:name w:val="文本框样式1"/>
    <w:basedOn w:val="a3"/>
    <w:qFormat/>
    <w:pPr>
      <w:adjustRightInd w:val="0"/>
      <w:snapToGrid w:val="0"/>
      <w:spacing w:before="60" w:line="180" w:lineRule="exact"/>
      <w:jc w:val="center"/>
    </w:pPr>
    <w:rPr>
      <w:sz w:val="21"/>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CharChar0">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CharChar14CharChar">
    <w:name w:val="Char Char14 Char Char"/>
    <w:basedOn w:val="a3"/>
    <w:qFormat/>
    <w:rPr>
      <w:sz w:val="21"/>
      <w:szCs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cs="Times New Roman"/>
      <w:sz w:val="18"/>
    </w:rPr>
  </w:style>
  <w:style w:type="paragraph" w:customStyle="1" w:styleId="Char2CharCharCharCharCharChar">
    <w:name w:val="Char2 Char Char Char Char Char Char"/>
    <w:basedOn w:val="a3"/>
    <w:qFormat/>
    <w:rPr>
      <w:rFonts w:ascii="仿宋_GB2312"/>
      <w:b/>
      <w:sz w:val="30"/>
    </w:rPr>
  </w:style>
  <w:style w:type="paragraph" w:customStyle="1" w:styleId="affff7">
    <w:name w:val="标准正文"/>
    <w:basedOn w:val="ad"/>
    <w:qFormat/>
    <w:pPr>
      <w:spacing w:before="60" w:after="60" w:line="360" w:lineRule="auto"/>
      <w:ind w:left="0" w:firstLine="482"/>
    </w:pPr>
    <w:rPr>
      <w:rFonts w:ascii="Arial" w:hAnsi="Arial"/>
      <w:sz w:val="24"/>
    </w:rPr>
  </w:style>
  <w:style w:type="paragraph" w:customStyle="1" w:styleId="affff8">
    <w:name w:val="正文格式"/>
    <w:basedOn w:val="a3"/>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bt">
    <w:name w:val="bt"/>
    <w:basedOn w:val="a3"/>
    <w:next w:val="ac"/>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fff9">
    <w:name w:val="表文字"/>
    <w:rPr>
      <w:rFonts w:ascii="宋体" w:eastAsia="宋体" w:hAnsi="Calibri" w:cs="Times New Roman"/>
      <w:kern w:val="2"/>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Char1CharCharChar">
    <w:name w:val="Char1 Char Char Char"/>
    <w:basedOn w:val="a3"/>
    <w:qFormat/>
    <w:rPr>
      <w:rFonts w:ascii="Tahoma" w:hAnsi="Tahoma"/>
      <w:sz w:val="24"/>
    </w:rPr>
  </w:style>
  <w:style w:type="paragraph" w:customStyle="1" w:styleId="1b">
    <w:name w:val="1"/>
    <w:basedOn w:val="a3"/>
    <w:next w:val="af"/>
    <w:qFormat/>
    <w:rPr>
      <w:rFonts w:ascii="宋体" w:hAnsi="Courier New"/>
      <w:sz w:val="21"/>
    </w:rPr>
  </w:style>
  <w:style w:type="paragraph" w:customStyle="1" w:styleId="1c">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21">
    <w:name w:val="样式2"/>
    <w:basedOn w:val="4"/>
    <w:qFormat/>
    <w:pPr>
      <w:numPr>
        <w:numId w:val="12"/>
      </w:numPr>
      <w:spacing w:before="560" w:line="400" w:lineRule="exact"/>
      <w:jc w:val="center"/>
      <w:outlineLvl w:val="0"/>
    </w:pPr>
    <w:rPr>
      <w:b w:val="0"/>
      <w:sz w:val="44"/>
    </w:rPr>
  </w:style>
  <w:style w:type="paragraph" w:customStyle="1" w:styleId="affffa">
    <w:name w:val="表格文本"/>
    <w:qFormat/>
    <w:pPr>
      <w:tabs>
        <w:tab w:val="decimal" w:pos="0"/>
      </w:tabs>
    </w:pPr>
    <w:rPr>
      <w:rFonts w:ascii="Arial" w:eastAsia="宋体" w:hAnsi="Arial" w:cs="Times New Roman"/>
      <w:sz w:val="21"/>
    </w:rPr>
  </w:style>
  <w:style w:type="paragraph" w:customStyle="1" w:styleId="46">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affffb">
    <w:name w:val="关键词"/>
    <w:basedOn w:val="a3"/>
    <w:next w:val="a3"/>
    <w:qFormat/>
    <w:pPr>
      <w:spacing w:line="360" w:lineRule="auto"/>
    </w:pPr>
    <w:rPr>
      <w:rFonts w:eastAsia="黑体"/>
      <w:sz w:val="20"/>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sz w:val="21"/>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Default">
    <w:name w:val="Default"/>
    <w:qFormat/>
    <w:pPr>
      <w:widowControl w:val="0"/>
      <w:autoSpaceDE w:val="0"/>
      <w:autoSpaceDN w:val="0"/>
      <w:adjustRightInd w:val="0"/>
    </w:pPr>
    <w:rPr>
      <w:rFonts w:ascii="宋体" w:eastAsia="宋体" w:hAnsi="Calibri" w:cs="Times New Roman"/>
      <w:color w:val="000000"/>
      <w:sz w:val="24"/>
    </w:rPr>
  </w:style>
  <w:style w:type="paragraph" w:customStyle="1" w:styleId="TableTextCharChar">
    <w:name w:val="Table Text Char Char"/>
    <w:qFormat/>
    <w:pPr>
      <w:snapToGrid w:val="0"/>
      <w:spacing w:before="80" w:after="80"/>
    </w:pPr>
    <w:rPr>
      <w:rFonts w:ascii="Arial" w:eastAsia="宋体" w:hAnsi="Arial" w:cs="Times New Roman"/>
      <w:kern w:val="2"/>
      <w:sz w:val="18"/>
    </w:rPr>
  </w:style>
  <w:style w:type="paragraph" w:customStyle="1" w:styleId="Char1CharCharChar1">
    <w:name w:val="Char1 Char Char Char1"/>
    <w:basedOn w:val="a3"/>
    <w:qFormat/>
    <w:rPr>
      <w:rFonts w:ascii="Tahoma" w:hAnsi="Tahoma"/>
      <w:sz w:val="30"/>
    </w:rPr>
  </w:style>
  <w:style w:type="paragraph" w:customStyle="1" w:styleId="xl40">
    <w:name w:val="xl40"/>
    <w:basedOn w:val="a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affffc">
    <w:name w:val="文本"/>
    <w:basedOn w:val="a3"/>
    <w:qFormat/>
    <w:pPr>
      <w:spacing w:line="480" w:lineRule="exact"/>
      <w:ind w:firstLineChars="200" w:firstLine="480"/>
    </w:pPr>
    <w:rPr>
      <w:rFonts w:ascii="Times New Roman" w:hAnsi="Times New Roman" w:cs="宋体"/>
      <w:sz w:val="24"/>
    </w:rPr>
  </w:style>
  <w:style w:type="character" w:customStyle="1" w:styleId="CharChar61">
    <w:name w:val="Char Char61"/>
    <w:qFormat/>
    <w:rPr>
      <w:rFonts w:ascii="仿宋_GB2312" w:eastAsia="仿宋_GB2312"/>
      <w:kern w:val="2"/>
      <w:sz w:val="32"/>
    </w:rPr>
  </w:style>
  <w:style w:type="character" w:customStyle="1" w:styleId="CharChar111">
    <w:name w:val="Char Char111"/>
    <w:qFormat/>
    <w:rPr>
      <w:rFonts w:ascii="宋体"/>
      <w:kern w:val="2"/>
      <w:sz w:val="28"/>
    </w:rPr>
  </w:style>
  <w:style w:type="character" w:customStyle="1" w:styleId="CharChar71">
    <w:name w:val="Char Char71"/>
    <w:qFormat/>
    <w:rPr>
      <w:rFonts w:ascii="宋体" w:eastAsia="宋体" w:hAnsi="宋体"/>
      <w:kern w:val="2"/>
      <w:sz w:val="28"/>
    </w:rPr>
  </w:style>
  <w:style w:type="character" w:customStyle="1" w:styleId="CharChar21">
    <w:name w:val="Char Char21"/>
    <w:qFormat/>
    <w:rPr>
      <w:rFonts w:eastAsia="宋体"/>
      <w:kern w:val="2"/>
      <w:sz w:val="18"/>
      <w:lang w:val="en-US" w:eastAsia="zh-CN"/>
    </w:rPr>
  </w:style>
  <w:style w:type="character" w:customStyle="1" w:styleId="CharChar8">
    <w:name w:val="Char Char8"/>
    <w:qFormat/>
    <w:rPr>
      <w:rFonts w:ascii="宋体" w:eastAsia="宋体" w:hAnsi="宋体"/>
      <w:kern w:val="2"/>
      <w:sz w:val="24"/>
      <w:lang w:val="en-US" w:eastAsia="zh-CN" w:bidi="ar-SA"/>
    </w:rPr>
  </w:style>
  <w:style w:type="character" w:customStyle="1" w:styleId="CharChar51">
    <w:name w:val="Char Char51"/>
    <w:qFormat/>
    <w:rPr>
      <w:rFonts w:ascii="Arial" w:eastAsia="宋体" w:hAnsi="Arial"/>
      <w:b/>
      <w:smallCaps/>
      <w:kern w:val="28"/>
      <w:sz w:val="36"/>
      <w:lang w:val="en-US" w:eastAsia="en-US"/>
    </w:rPr>
  </w:style>
  <w:style w:type="character" w:customStyle="1" w:styleId="CharChar31">
    <w:name w:val="Char Char31"/>
    <w:qFormat/>
    <w:rPr>
      <w:rFonts w:eastAsia="宋体"/>
      <w:kern w:val="2"/>
      <w:sz w:val="18"/>
      <w:lang w:val="en-US" w:eastAsia="zh-CN"/>
    </w:rPr>
  </w:style>
  <w:style w:type="character" w:customStyle="1" w:styleId="CharChar41">
    <w:name w:val="Char Char41"/>
    <w:qFormat/>
    <w:rPr>
      <w:rFonts w:eastAsia="宋体"/>
      <w:b/>
      <w:kern w:val="2"/>
      <w:sz w:val="21"/>
      <w:lang w:val="en-US" w:eastAsia="zh-CN"/>
    </w:rPr>
  </w:style>
  <w:style w:type="paragraph" w:customStyle="1" w:styleId="CharCharCharCharCharChar1Char1">
    <w:name w:val="Char Char Char Char Char Char1 Char1"/>
    <w:basedOn w:val="a3"/>
    <w:qFormat/>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1">
    <w:name w:val="Char Char Char Char Char Char Char Char Char Char Char Char Char Char Char Char1"/>
    <w:basedOn w:val="a3"/>
    <w:qFormat/>
    <w:pPr>
      <w:tabs>
        <w:tab w:val="left" w:pos="360"/>
      </w:tabs>
    </w:pPr>
    <w:rPr>
      <w:sz w:val="24"/>
    </w:rPr>
  </w:style>
  <w:style w:type="paragraph" w:customStyle="1" w:styleId="CharCharCharCharChar1">
    <w:name w:val="Char Char Char Char Char1"/>
    <w:basedOn w:val="a3"/>
    <w:qFormat/>
    <w:pPr>
      <w:tabs>
        <w:tab w:val="left" w:pos="425"/>
      </w:tabs>
      <w:ind w:left="1620" w:hanging="360"/>
    </w:pPr>
    <w:rPr>
      <w:rFonts w:ascii="Tahoma" w:hAnsi="Tahoma"/>
      <w:sz w:val="24"/>
    </w:rPr>
  </w:style>
  <w:style w:type="paragraph" w:customStyle="1" w:styleId="CharCharChar1CharCharCharCharCharCharCharCharCharCharCharCharChar1">
    <w:name w:val="Char Char Char1 Char Char Char Char Char Char Char Char Char Char Char Char Char1"/>
    <w:basedOn w:val="a3"/>
    <w:qFormat/>
    <w:pPr>
      <w:widowControl/>
      <w:spacing w:after="160" w:line="240" w:lineRule="exact"/>
      <w:jc w:val="left"/>
    </w:pPr>
    <w:rPr>
      <w:rFonts w:ascii="Verdana" w:hAnsi="Verdana"/>
      <w:kern w:val="0"/>
      <w:sz w:val="18"/>
      <w:lang w:eastAsia="en-US"/>
    </w:rPr>
  </w:style>
  <w:style w:type="paragraph" w:customStyle="1" w:styleId="221">
    <w:name w:val="正文文本 22"/>
    <w:basedOn w:val="a3"/>
    <w:pPr>
      <w:adjustRightInd w:val="0"/>
      <w:spacing w:before="120" w:line="360" w:lineRule="auto"/>
      <w:ind w:firstLine="480"/>
      <w:textAlignment w:val="baseline"/>
    </w:pPr>
    <w:rPr>
      <w:sz w:val="24"/>
    </w:rPr>
  </w:style>
  <w:style w:type="paragraph" w:customStyle="1" w:styleId="CharChar1Char1">
    <w:name w:val="Char Char1 Char1"/>
    <w:basedOn w:val="a3"/>
    <w:qFormat/>
    <w:rPr>
      <w:rFonts w:ascii="Tahoma" w:hAnsi="Tahoma"/>
      <w:sz w:val="24"/>
      <w:szCs w:val="24"/>
    </w:rPr>
  </w:style>
  <w:style w:type="paragraph" w:customStyle="1" w:styleId="CharCharCharCharCharCharChar2">
    <w:name w:val="Char Char Char Char Char Char Char2"/>
    <w:basedOn w:val="a3"/>
    <w:qFormat/>
    <w:rPr>
      <w:rFonts w:ascii="Tahoma" w:hAnsi="Tahoma"/>
      <w:sz w:val="24"/>
    </w:rPr>
  </w:style>
  <w:style w:type="paragraph" w:customStyle="1" w:styleId="CharCharChar1">
    <w:name w:val="Char Char Char1"/>
    <w:basedOn w:val="a3"/>
    <w:qFormat/>
    <w:rPr>
      <w:rFonts w:ascii="Tahoma" w:hAnsi="Tahoma"/>
      <w:sz w:val="24"/>
    </w:rPr>
  </w:style>
  <w:style w:type="paragraph" w:customStyle="1" w:styleId="CharCharCharCharCharCharCharCharCharCharCharCharChar1">
    <w:name w:val="Char Char Char Char Char Char Char Char Char Char Char Char Char1"/>
    <w:basedOn w:val="a3"/>
    <w:pPr>
      <w:widowControl/>
      <w:spacing w:after="160" w:line="240" w:lineRule="exact"/>
      <w:jc w:val="left"/>
    </w:pPr>
    <w:rPr>
      <w:rFonts w:ascii="Verdana" w:eastAsia="仿宋_GB2312" w:hAnsi="Verdana"/>
      <w:kern w:val="0"/>
      <w:sz w:val="24"/>
      <w:lang w:eastAsia="en-US"/>
    </w:rPr>
  </w:style>
  <w:style w:type="paragraph" w:customStyle="1" w:styleId="Char30">
    <w:name w:val="Char3"/>
    <w:basedOn w:val="a3"/>
    <w:pPr>
      <w:spacing w:line="240" w:lineRule="atLeast"/>
      <w:ind w:left="420" w:firstLine="420"/>
    </w:pPr>
    <w:rPr>
      <w:kern w:val="0"/>
      <w:sz w:val="21"/>
    </w:rPr>
  </w:style>
  <w:style w:type="paragraph" w:customStyle="1" w:styleId="Char11">
    <w:name w:val="Char11"/>
    <w:basedOn w:val="a3"/>
    <w:qFormat/>
    <w:rPr>
      <w:sz w:val="21"/>
    </w:rPr>
  </w:style>
  <w:style w:type="paragraph" w:customStyle="1" w:styleId="CharChar1CharCharCharCharCharCharCharCharCharCharCharCharCharChar1">
    <w:name w:val="Char Char1 Char Char Char Char Char Char Char Char Char Char Char Char Char Char1"/>
    <w:basedOn w:val="a3"/>
    <w:qFormat/>
    <w:pPr>
      <w:widowControl/>
      <w:spacing w:after="160" w:line="240" w:lineRule="exact"/>
      <w:jc w:val="left"/>
    </w:pPr>
    <w:rPr>
      <w:rFonts w:ascii="Verdana" w:hAnsi="Verdana"/>
      <w:kern w:val="0"/>
      <w:sz w:val="20"/>
      <w:lang w:eastAsia="en-US"/>
    </w:rPr>
  </w:style>
  <w:style w:type="paragraph" w:customStyle="1" w:styleId="CharChar12">
    <w:name w:val="Char Char12"/>
    <w:basedOn w:val="a3"/>
    <w:qFormat/>
    <w:pPr>
      <w:widowControl/>
      <w:spacing w:after="160" w:line="240" w:lineRule="exact"/>
      <w:jc w:val="left"/>
    </w:pPr>
    <w:rPr>
      <w:rFonts w:ascii="Verdana" w:hAnsi="Verdana"/>
      <w:kern w:val="0"/>
      <w:sz w:val="20"/>
      <w:lang w:eastAsia="en-US"/>
    </w:rPr>
  </w:style>
  <w:style w:type="paragraph" w:customStyle="1" w:styleId="222">
    <w:name w:val="正文文本缩进 22"/>
    <w:basedOn w:val="a3"/>
    <w:qFormat/>
    <w:pPr>
      <w:adjustRightInd w:val="0"/>
      <w:spacing w:before="120"/>
      <w:ind w:firstLine="420"/>
      <w:textAlignment w:val="baseline"/>
    </w:pPr>
    <w:rPr>
      <w:sz w:val="24"/>
    </w:rPr>
  </w:style>
  <w:style w:type="paragraph" w:customStyle="1" w:styleId="CharCharCharCharCharChar1">
    <w:name w:val="Char Char 字元 字元 字元 Char Char Char Char1"/>
    <w:basedOn w:val="a3"/>
    <w:qFormat/>
    <w:pPr>
      <w:adjustRightInd w:val="0"/>
      <w:spacing w:line="360" w:lineRule="auto"/>
    </w:pPr>
    <w:rPr>
      <w:kern w:val="0"/>
      <w:sz w:val="24"/>
    </w:rPr>
  </w:style>
  <w:style w:type="paragraph" w:customStyle="1" w:styleId="CharChar14CharChar1">
    <w:name w:val="Char Char14 Char Char1"/>
    <w:basedOn w:val="a3"/>
    <w:qFormat/>
    <w:rPr>
      <w:sz w:val="21"/>
      <w:szCs w:val="24"/>
    </w:rPr>
  </w:style>
  <w:style w:type="paragraph" w:customStyle="1" w:styleId="Char2CharCharCharCharCharChar1">
    <w:name w:val="Char2 Char Char Char Char Char Char1"/>
    <w:basedOn w:val="a3"/>
    <w:qFormat/>
    <w:rPr>
      <w:rFonts w:ascii="仿宋_GB2312"/>
      <w:b/>
      <w:sz w:val="30"/>
    </w:rPr>
  </w:style>
  <w:style w:type="paragraph" w:customStyle="1" w:styleId="Char1CharCharChar2">
    <w:name w:val="Char1 Char Char Char2"/>
    <w:basedOn w:val="a3"/>
    <w:qFormat/>
    <w:rPr>
      <w:rFonts w:ascii="Tahoma" w:hAnsi="Tahoma"/>
      <w:sz w:val="24"/>
    </w:rPr>
  </w:style>
  <w:style w:type="character" w:customStyle="1" w:styleId="CharChar62">
    <w:name w:val="Char Char62"/>
    <w:qFormat/>
    <w:rPr>
      <w:rFonts w:ascii="仿宋_GB2312" w:eastAsia="仿宋_GB2312"/>
      <w:kern w:val="2"/>
      <w:sz w:val="32"/>
    </w:rPr>
  </w:style>
  <w:style w:type="character" w:customStyle="1" w:styleId="CharChar112">
    <w:name w:val="Char Char112"/>
    <w:qFormat/>
    <w:rPr>
      <w:rFonts w:ascii="宋体"/>
      <w:kern w:val="2"/>
      <w:sz w:val="28"/>
    </w:rPr>
  </w:style>
  <w:style w:type="character" w:customStyle="1" w:styleId="CharChar72">
    <w:name w:val="Char Char72"/>
    <w:qFormat/>
    <w:rPr>
      <w:rFonts w:ascii="宋体" w:eastAsia="宋体" w:hAnsi="宋体"/>
      <w:kern w:val="2"/>
      <w:sz w:val="28"/>
    </w:rPr>
  </w:style>
  <w:style w:type="character" w:customStyle="1" w:styleId="CharChar22">
    <w:name w:val="Char Char22"/>
    <w:qFormat/>
    <w:rPr>
      <w:rFonts w:eastAsia="宋体"/>
      <w:kern w:val="2"/>
      <w:sz w:val="18"/>
      <w:lang w:val="en-US" w:eastAsia="zh-CN"/>
    </w:rPr>
  </w:style>
  <w:style w:type="character" w:customStyle="1" w:styleId="CharChar9">
    <w:name w:val="Char Char9"/>
    <w:qFormat/>
    <w:rPr>
      <w:rFonts w:ascii="宋体" w:eastAsia="宋体" w:hAnsi="宋体"/>
      <w:kern w:val="2"/>
      <w:sz w:val="24"/>
      <w:lang w:val="en-US" w:eastAsia="zh-CN" w:bidi="ar-SA"/>
    </w:rPr>
  </w:style>
  <w:style w:type="character" w:customStyle="1" w:styleId="CharChar52">
    <w:name w:val="Char Char52"/>
    <w:qFormat/>
    <w:rPr>
      <w:rFonts w:ascii="Arial" w:eastAsia="宋体" w:hAnsi="Arial"/>
      <w:b/>
      <w:smallCaps/>
      <w:kern w:val="28"/>
      <w:sz w:val="36"/>
      <w:lang w:val="en-US" w:eastAsia="en-US"/>
    </w:rPr>
  </w:style>
  <w:style w:type="character" w:customStyle="1" w:styleId="CharChar32">
    <w:name w:val="Char Char32"/>
    <w:qFormat/>
    <w:rPr>
      <w:rFonts w:eastAsia="宋体"/>
      <w:kern w:val="2"/>
      <w:sz w:val="18"/>
      <w:lang w:val="en-US" w:eastAsia="zh-CN"/>
    </w:rPr>
  </w:style>
  <w:style w:type="character" w:customStyle="1" w:styleId="CharChar42">
    <w:name w:val="Char Char42"/>
    <w:qFormat/>
    <w:rPr>
      <w:rFonts w:eastAsia="宋体"/>
      <w:b/>
      <w:kern w:val="2"/>
      <w:sz w:val="21"/>
      <w:lang w:val="en-US" w:eastAsia="zh-CN"/>
    </w:rPr>
  </w:style>
  <w:style w:type="paragraph" w:customStyle="1" w:styleId="CharCharCharCharCharChar1Char2">
    <w:name w:val="Char Char Char Char Char Char1 Char2"/>
    <w:basedOn w:val="a3"/>
    <w:qFormat/>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2">
    <w:name w:val="Char Char Char Char Char Char Char Char Char Char Char Char Char Char Char Char2"/>
    <w:basedOn w:val="a3"/>
    <w:qFormat/>
    <w:pPr>
      <w:tabs>
        <w:tab w:val="left" w:pos="360"/>
      </w:tabs>
    </w:pPr>
    <w:rPr>
      <w:sz w:val="24"/>
    </w:rPr>
  </w:style>
  <w:style w:type="paragraph" w:customStyle="1" w:styleId="CharCharCharCharChar2">
    <w:name w:val="Char Char Char Char Char2"/>
    <w:basedOn w:val="a3"/>
    <w:qFormat/>
    <w:pPr>
      <w:tabs>
        <w:tab w:val="left" w:pos="425"/>
      </w:tabs>
      <w:ind w:left="1620" w:hanging="360"/>
    </w:pPr>
    <w:rPr>
      <w:rFonts w:ascii="Tahoma" w:hAnsi="Tahoma"/>
      <w:sz w:val="24"/>
    </w:rPr>
  </w:style>
  <w:style w:type="paragraph" w:customStyle="1" w:styleId="CharCharChar1CharCharCharCharCharCharCharCharCharCharCharCharChar2">
    <w:name w:val="Char Char Char1 Char Char Char Char Char Char Char Char Char Char Char Char Char2"/>
    <w:basedOn w:val="a3"/>
    <w:qFormat/>
    <w:pPr>
      <w:widowControl/>
      <w:spacing w:after="160" w:line="240" w:lineRule="exact"/>
      <w:jc w:val="left"/>
    </w:pPr>
    <w:rPr>
      <w:rFonts w:ascii="Verdana" w:hAnsi="Verdana"/>
      <w:kern w:val="0"/>
      <w:sz w:val="18"/>
      <w:lang w:eastAsia="en-US"/>
    </w:rPr>
  </w:style>
  <w:style w:type="paragraph" w:customStyle="1" w:styleId="230">
    <w:name w:val="正文文本 23"/>
    <w:basedOn w:val="a3"/>
    <w:qFormat/>
    <w:pPr>
      <w:adjustRightInd w:val="0"/>
      <w:spacing w:before="120" w:line="360" w:lineRule="auto"/>
      <w:ind w:firstLine="480"/>
      <w:textAlignment w:val="baseline"/>
    </w:pPr>
    <w:rPr>
      <w:sz w:val="24"/>
    </w:rPr>
  </w:style>
  <w:style w:type="paragraph" w:customStyle="1" w:styleId="CharChar1Char2">
    <w:name w:val="Char Char1 Char2"/>
    <w:basedOn w:val="a3"/>
    <w:qFormat/>
    <w:rPr>
      <w:rFonts w:ascii="Tahoma" w:hAnsi="Tahoma"/>
      <w:sz w:val="24"/>
      <w:szCs w:val="24"/>
    </w:rPr>
  </w:style>
  <w:style w:type="paragraph" w:customStyle="1" w:styleId="CharCharCharCharCharCharChar3">
    <w:name w:val="Char Char Char Char Char Char Char3"/>
    <w:basedOn w:val="a3"/>
    <w:qFormat/>
    <w:rPr>
      <w:rFonts w:ascii="Tahoma" w:hAnsi="Tahoma"/>
      <w:sz w:val="24"/>
    </w:rPr>
  </w:style>
  <w:style w:type="paragraph" w:customStyle="1" w:styleId="CharCharChar2">
    <w:name w:val="Char Char Char2"/>
    <w:basedOn w:val="a3"/>
    <w:rPr>
      <w:rFonts w:ascii="Tahoma" w:hAnsi="Tahoma"/>
      <w:sz w:val="24"/>
    </w:rPr>
  </w:style>
  <w:style w:type="paragraph" w:customStyle="1" w:styleId="CharCharCharCharCharCharCharCharCharCharCharCharChar2">
    <w:name w:val="Char Char Char Char Char Char Char Char Char Char Char Char Char2"/>
    <w:basedOn w:val="a3"/>
    <w:qFormat/>
    <w:pPr>
      <w:widowControl/>
      <w:spacing w:after="160" w:line="240" w:lineRule="exact"/>
      <w:jc w:val="left"/>
    </w:pPr>
    <w:rPr>
      <w:rFonts w:ascii="Verdana" w:eastAsia="仿宋_GB2312" w:hAnsi="Verdana"/>
      <w:kern w:val="0"/>
      <w:sz w:val="24"/>
      <w:lang w:eastAsia="en-US"/>
    </w:rPr>
  </w:style>
  <w:style w:type="paragraph" w:customStyle="1" w:styleId="Char40">
    <w:name w:val="Char4"/>
    <w:basedOn w:val="a3"/>
    <w:qFormat/>
    <w:pPr>
      <w:spacing w:line="240" w:lineRule="atLeast"/>
      <w:ind w:left="420" w:firstLine="420"/>
    </w:pPr>
    <w:rPr>
      <w:kern w:val="0"/>
      <w:sz w:val="21"/>
    </w:rPr>
  </w:style>
  <w:style w:type="paragraph" w:customStyle="1" w:styleId="Char12">
    <w:name w:val="Char12"/>
    <w:basedOn w:val="a3"/>
    <w:rPr>
      <w:sz w:val="21"/>
    </w:rPr>
  </w:style>
  <w:style w:type="paragraph" w:customStyle="1" w:styleId="CharChar1CharCharCharCharCharCharCharCharCharCharCharCharCharChar2">
    <w:name w:val="Char Char1 Char Char Char Char Char Char Char Char Char Char Char Char Char Char2"/>
    <w:basedOn w:val="a3"/>
    <w:qFormat/>
    <w:pPr>
      <w:widowControl/>
      <w:spacing w:after="160" w:line="240" w:lineRule="exact"/>
      <w:jc w:val="left"/>
    </w:pPr>
    <w:rPr>
      <w:rFonts w:ascii="Verdana" w:hAnsi="Verdana"/>
      <w:kern w:val="0"/>
      <w:sz w:val="20"/>
      <w:lang w:eastAsia="en-US"/>
    </w:rPr>
  </w:style>
  <w:style w:type="paragraph" w:customStyle="1" w:styleId="CharChar13">
    <w:name w:val="Char Char13"/>
    <w:basedOn w:val="a3"/>
    <w:qFormat/>
    <w:pPr>
      <w:widowControl/>
      <w:spacing w:after="160" w:line="240" w:lineRule="exact"/>
      <w:jc w:val="left"/>
    </w:pPr>
    <w:rPr>
      <w:rFonts w:ascii="Verdana" w:hAnsi="Verdana"/>
      <w:kern w:val="0"/>
      <w:sz w:val="20"/>
      <w:lang w:eastAsia="en-US"/>
    </w:rPr>
  </w:style>
  <w:style w:type="paragraph" w:customStyle="1" w:styleId="231">
    <w:name w:val="正文文本缩进 23"/>
    <w:basedOn w:val="a3"/>
    <w:qFormat/>
    <w:pPr>
      <w:adjustRightInd w:val="0"/>
      <w:spacing w:before="120"/>
      <w:ind w:firstLine="420"/>
      <w:textAlignment w:val="baseline"/>
    </w:pPr>
    <w:rPr>
      <w:sz w:val="24"/>
    </w:rPr>
  </w:style>
  <w:style w:type="paragraph" w:customStyle="1" w:styleId="CharCharCharCharCharChar2">
    <w:name w:val="Char Char 字元 字元 字元 Char Char Char Char2"/>
    <w:basedOn w:val="a3"/>
    <w:qFormat/>
    <w:pPr>
      <w:adjustRightInd w:val="0"/>
      <w:spacing w:line="360" w:lineRule="auto"/>
    </w:pPr>
    <w:rPr>
      <w:kern w:val="0"/>
      <w:sz w:val="24"/>
    </w:rPr>
  </w:style>
  <w:style w:type="paragraph" w:customStyle="1" w:styleId="CharChar14CharChar2">
    <w:name w:val="Char Char14 Char Char2"/>
    <w:basedOn w:val="a3"/>
    <w:rPr>
      <w:sz w:val="21"/>
      <w:szCs w:val="24"/>
    </w:rPr>
  </w:style>
  <w:style w:type="paragraph" w:customStyle="1" w:styleId="Char2CharCharCharCharCharChar2">
    <w:name w:val="Char2 Char Char Char Char Char Char2"/>
    <w:basedOn w:val="a3"/>
    <w:qFormat/>
    <w:rPr>
      <w:rFonts w:ascii="仿宋_GB2312"/>
      <w:b/>
      <w:sz w:val="30"/>
    </w:rPr>
  </w:style>
  <w:style w:type="paragraph" w:customStyle="1" w:styleId="Char1CharCharChar3">
    <w:name w:val="Char1 Char Char Char3"/>
    <w:basedOn w:val="a3"/>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0E103-A81C-4085-88DA-DA447E6D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44</Pages>
  <Words>3990</Words>
  <Characters>22744</Characters>
  <Application>Microsoft Office Word</Application>
  <DocSecurity>0</DocSecurity>
  <Lines>189</Lines>
  <Paragraphs>53</Paragraphs>
  <ScaleCrop>false</ScaleCrop>
  <Company>HP Inc.</Company>
  <LinksUpToDate>false</LinksUpToDate>
  <CharactersWithSpaces>26681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yangmei</cp:lastModifiedBy>
  <cp:revision>46</cp:revision>
  <cp:lastPrinted>2021-10-21T06:30:00Z</cp:lastPrinted>
  <dcterms:created xsi:type="dcterms:W3CDTF">2021-10-19T07:06:00Z</dcterms:created>
  <dcterms:modified xsi:type="dcterms:W3CDTF">2024-04-16T01:06:00Z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16997844355240BB8E1EE4A006AE2028_12</vt:lpwstr>
  </property>
</Properties>
</file>